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D6CB6" w:rsidRPr="00190F18">
        <w:rPr>
          <w:rFonts w:ascii="Times New Roman" w:hAnsi="Times New Roman" w:cs="Times New Roman"/>
          <w:b/>
          <w:sz w:val="24"/>
          <w:szCs w:val="24"/>
          <w:lang w:val="ru-RU"/>
        </w:rPr>
        <w:t>610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2D6305" w:rsidRDefault="002D6305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D6305" w:rsidRDefault="002D630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D6305" w:rsidRDefault="002D6305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6305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54859" w:rsidRPr="00152020" w:rsidRDefault="00B54859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54859" w:rsidRDefault="00121A25" w:rsidP="00B54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2D6305" w:rsidRDefault="002D6305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2D6305" w:rsidRPr="006D6CB6" w:rsidRDefault="002D6305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D6CB6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B54859" w:rsidRPr="00190F1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D6CB6">
        <w:rPr>
          <w:rFonts w:ascii="Times New Roman" w:hAnsi="Times New Roman" w:cs="Times New Roman"/>
          <w:b/>
          <w:sz w:val="24"/>
          <w:szCs w:val="24"/>
        </w:rPr>
        <w:t>1006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EF3575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1A25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BB1A25">
        <w:rPr>
          <w:rFonts w:ascii="Times New Roman" w:hAnsi="Times New Roman" w:cs="Times New Roman"/>
          <w:sz w:val="24"/>
          <w:szCs w:val="24"/>
        </w:rPr>
        <w:t>г-</w:t>
      </w:r>
      <w:r w:rsidR="00B54859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B5485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D6CB6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190F18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6D6CB6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D6CB6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Фейдом</w:t>
      </w:r>
      <w:proofErr w:type="spellEnd"/>
      <w:r w:rsidR="006D6CB6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Колектив“ ООД</w:t>
      </w:r>
      <w:r w:rsidR="006475B6" w:rsidRPr="00432EA5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BB1A25">
        <w:rPr>
          <w:rFonts w:ascii="Times New Roman" w:hAnsi="Times New Roman" w:cs="Times New Roman"/>
          <w:sz w:val="24"/>
          <w:szCs w:val="24"/>
        </w:rPr>
        <w:t xml:space="preserve">от </w:t>
      </w:r>
      <w:r w:rsidR="00FD42DB">
        <w:rPr>
          <w:rFonts w:ascii="Times New Roman" w:hAnsi="Times New Roman"/>
          <w:sz w:val="24"/>
          <w:szCs w:val="24"/>
          <w:lang w:eastAsia="bg-BG"/>
        </w:rPr>
        <w:t>адв. С. М</w:t>
      </w:r>
      <w:r w:rsidR="00BB1A25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Pr="006D6CB6" w:rsidRDefault="006475B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90F18">
        <w:rPr>
          <w:rStyle w:val="outputtext"/>
          <w:rFonts w:ascii="Times New Roman" w:hAnsi="Times New Roman"/>
          <w:sz w:val="24"/>
          <w:szCs w:val="24"/>
          <w:lang w:val="ru-RU"/>
        </w:rPr>
        <w:t xml:space="preserve">2. </w:t>
      </w:r>
      <w:r w:rsidR="006D6CB6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„Ле </w:t>
      </w:r>
      <w:proofErr w:type="spellStart"/>
      <w:r w:rsidR="006D6CB6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Канаппе</w:t>
      </w:r>
      <w:proofErr w:type="spellEnd"/>
      <w:r w:rsidR="006D6CB6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6D6C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FD42DB">
        <w:rPr>
          <w:rFonts w:ascii="Times New Roman" w:hAnsi="Times New Roman"/>
          <w:sz w:val="24"/>
          <w:szCs w:val="24"/>
          <w:lang w:eastAsia="bg-BG"/>
        </w:rPr>
        <w:t>адв. Д. Т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8E412D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6475B6" w:rsidRPr="00FD3D2A" w:rsidRDefault="006475B6" w:rsidP="006475B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FD42DB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</w:t>
      </w:r>
      <w:r w:rsidR="00BB1A25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190F18" w:rsidRDefault="00BB1A25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190F18" w:rsidRPr="00190F18">
        <w:rPr>
          <w:rFonts w:ascii="Times New Roman" w:hAnsi="Times New Roman" w:cs="Times New Roman"/>
          <w:sz w:val="24"/>
          <w:szCs w:val="24"/>
        </w:rPr>
        <w:t>Нe</w:t>
      </w:r>
      <w:proofErr w:type="spellEnd"/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поддържаме доказателственото искане, смятаме, че в преписката вече достатъчно </w:t>
      </w:r>
      <w:r w:rsidR="00190F18">
        <w:rPr>
          <w:rFonts w:ascii="Times New Roman" w:hAnsi="Times New Roman" w:cs="Times New Roman"/>
          <w:sz w:val="24"/>
          <w:szCs w:val="24"/>
        </w:rPr>
        <w:t>доказателств</w:t>
      </w:r>
      <w:r w:rsidR="00190F18" w:rsidRPr="00190F18">
        <w:rPr>
          <w:rFonts w:ascii="Times New Roman" w:hAnsi="Times New Roman" w:cs="Times New Roman"/>
          <w:sz w:val="24"/>
          <w:szCs w:val="24"/>
        </w:rPr>
        <w:t>а</w:t>
      </w:r>
      <w:r w:rsidR="00190F1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190F18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190F18" w:rsidRPr="00190F18">
        <w:rPr>
          <w:rFonts w:ascii="Times New Roman" w:hAnsi="Times New Roman"/>
          <w:sz w:val="24"/>
          <w:szCs w:val="24"/>
          <w:lang w:eastAsia="bg-BG"/>
        </w:rPr>
        <w:t>поддържам и становищата, които сме представили до сега.</w:t>
      </w:r>
    </w:p>
    <w:p w:rsidR="00190F18" w:rsidRDefault="00190F18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FD42D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Д. Т</w:t>
      </w:r>
      <w:r w:rsidR="00DA78FB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190F18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0F18" w:rsidRPr="00190F18">
        <w:rPr>
          <w:rFonts w:ascii="Times New Roman" w:hAnsi="Times New Roman" w:cs="Times New Roman"/>
          <w:sz w:val="24"/>
          <w:szCs w:val="24"/>
        </w:rPr>
        <w:t>Оспорвам искането, оспорвам и становища, които са били представени.</w:t>
      </w:r>
    </w:p>
    <w:p w:rsidR="00190F18" w:rsidRDefault="00190F18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FD42DB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457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Уважаема комисия, уважаем председател на Комисия защита на конкуренцията, моля да приемете решение, с което да установите наличието на нарушение по чл.35, ал.1 от Закона за защита на конкуренцията,  извършено от дружеството </w:t>
      </w:r>
      <w:r w:rsidR="00702457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„Ле </w:t>
      </w:r>
      <w:proofErr w:type="spellStart"/>
      <w:r w:rsidR="00702457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Канаппе</w:t>
      </w:r>
      <w:proofErr w:type="spellEnd"/>
      <w:r w:rsidR="00702457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70245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="00190F18" w:rsidRPr="00190F18">
        <w:rPr>
          <w:rFonts w:ascii="Times New Roman" w:hAnsi="Times New Roman" w:cs="Times New Roman"/>
          <w:sz w:val="24"/>
          <w:szCs w:val="24"/>
        </w:rPr>
        <w:t>алтернативно да установите извършване на нарушение на общата забрана за нелоялна конкуренция по чл. 29 от ЗЗК, също така да наложите имуществена санкция</w:t>
      </w:r>
      <w:r w:rsidR="00702457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предвидена в рамките на закона</w:t>
      </w:r>
      <w:r w:rsidR="00702457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както и да наложите преустановяване на извършване на нарушението</w:t>
      </w:r>
      <w:r w:rsidR="00702457">
        <w:rPr>
          <w:rFonts w:ascii="Times New Roman" w:hAnsi="Times New Roman" w:cs="Times New Roman"/>
          <w:sz w:val="24"/>
          <w:szCs w:val="24"/>
        </w:rPr>
        <w:t>.</w:t>
      </w:r>
    </w:p>
    <w:p w:rsidR="003315AC" w:rsidRDefault="00702457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190F18" w:rsidRPr="00190F18">
        <w:rPr>
          <w:rFonts w:ascii="Times New Roman" w:hAnsi="Times New Roman" w:cs="Times New Roman"/>
          <w:sz w:val="24"/>
          <w:szCs w:val="24"/>
        </w:rPr>
        <w:t>а улеснение на протокола и за процесуална икономия съм подготвил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които жела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да предостав</w:t>
      </w:r>
      <w:r w:rsidR="004C0519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и вие, </w:t>
      </w:r>
      <w:r w:rsidR="00190F18" w:rsidRPr="00190F18">
        <w:rPr>
          <w:rFonts w:ascii="Times New Roman" w:hAnsi="Times New Roman" w:cs="Times New Roman"/>
          <w:sz w:val="24"/>
          <w:szCs w:val="24"/>
        </w:rPr>
        <w:t>ако може да приемете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края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0F18" w:rsidRPr="00190F1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се</w:t>
      </w:r>
      <w:r w:rsidR="00190F18" w:rsidRPr="00190F18">
        <w:rPr>
          <w:rFonts w:ascii="Times New Roman" w:hAnsi="Times New Roman" w:cs="Times New Roman"/>
          <w:sz w:val="24"/>
          <w:szCs w:val="24"/>
        </w:rPr>
        <w:t>данието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амо </w:t>
      </w:r>
      <w:r>
        <w:rPr>
          <w:rFonts w:ascii="Times New Roman" w:hAnsi="Times New Roman" w:cs="Times New Roman"/>
          <w:sz w:val="24"/>
          <w:szCs w:val="24"/>
        </w:rPr>
        <w:t>обоб</w:t>
      </w:r>
      <w:r w:rsidR="00190F18" w:rsidRPr="00190F18">
        <w:rPr>
          <w:rFonts w:ascii="Times New Roman" w:hAnsi="Times New Roman" w:cs="Times New Roman"/>
          <w:sz w:val="24"/>
          <w:szCs w:val="24"/>
        </w:rPr>
        <w:t>щено ще посоча няколко неща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ако ми се даде възможността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ви</w:t>
      </w:r>
      <w:r>
        <w:rPr>
          <w:rFonts w:ascii="Times New Roman" w:hAnsi="Times New Roman" w:cs="Times New Roman"/>
          <w:sz w:val="24"/>
          <w:szCs w:val="24"/>
        </w:rPr>
        <w:t>д</w:t>
      </w:r>
      <w:r w:rsidR="00190F18" w:rsidRPr="00190F18">
        <w:rPr>
          <w:rFonts w:ascii="Times New Roman" w:hAnsi="Times New Roman" w:cs="Times New Roman"/>
          <w:sz w:val="24"/>
          <w:szCs w:val="24"/>
        </w:rPr>
        <w:t>но от целия доказателствен материал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които сме представили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целокупния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доказателствен материал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се установява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че 8 броя модели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предлагани от дружеството </w:t>
      </w:r>
      <w:r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„Ле </w:t>
      </w:r>
      <w:proofErr w:type="spellStart"/>
      <w:r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Канаппе</w:t>
      </w:r>
      <w:proofErr w:type="spellEnd"/>
      <w:r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190F18" w:rsidRPr="00190F18">
        <w:rPr>
          <w:rFonts w:ascii="Times New Roman" w:hAnsi="Times New Roman" w:cs="Times New Roman"/>
          <w:sz w:val="24"/>
          <w:szCs w:val="24"/>
        </w:rPr>
        <w:t>имат почти идентичен външен вид</w:t>
      </w:r>
      <w:r w:rsidR="003315AC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външен облик</w:t>
      </w:r>
      <w:r w:rsidR="003315AC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с </w:t>
      </w:r>
      <w:r w:rsidR="003315AC">
        <w:rPr>
          <w:rFonts w:ascii="Times New Roman" w:hAnsi="Times New Roman" w:cs="Times New Roman"/>
          <w:sz w:val="24"/>
          <w:szCs w:val="24"/>
        </w:rPr>
        <w:t>8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други модели</w:t>
      </w:r>
      <w:r w:rsidR="003315AC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които се предлагат от „</w:t>
      </w:r>
      <w:proofErr w:type="spellStart"/>
      <w:r w:rsidR="00190F18" w:rsidRPr="00190F18">
        <w:rPr>
          <w:rFonts w:ascii="Times New Roman" w:hAnsi="Times New Roman" w:cs="Times New Roman"/>
          <w:sz w:val="24"/>
          <w:szCs w:val="24"/>
        </w:rPr>
        <w:t>Фейдом</w:t>
      </w:r>
      <w:proofErr w:type="spellEnd"/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Колектив“ ООД</w:t>
      </w:r>
      <w:r w:rsidR="003315AC">
        <w:rPr>
          <w:rFonts w:ascii="Times New Roman" w:hAnsi="Times New Roman" w:cs="Times New Roman"/>
          <w:sz w:val="24"/>
          <w:szCs w:val="24"/>
        </w:rPr>
        <w:t>.</w:t>
      </w:r>
    </w:p>
    <w:p w:rsidR="00AE4E3F" w:rsidRDefault="003315AC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90F18" w:rsidRPr="00190F18">
        <w:rPr>
          <w:rFonts w:ascii="Times New Roman" w:hAnsi="Times New Roman" w:cs="Times New Roman"/>
          <w:sz w:val="24"/>
          <w:szCs w:val="24"/>
        </w:rPr>
        <w:t>ак посочих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за пр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90F18" w:rsidRPr="00190F18">
        <w:rPr>
          <w:rFonts w:ascii="Times New Roman" w:hAnsi="Times New Roman" w:cs="Times New Roman"/>
          <w:sz w:val="24"/>
          <w:szCs w:val="24"/>
        </w:rPr>
        <w:t>це</w:t>
      </w:r>
      <w:r>
        <w:rPr>
          <w:rFonts w:ascii="Times New Roman" w:hAnsi="Times New Roman" w:cs="Times New Roman"/>
          <w:sz w:val="24"/>
          <w:szCs w:val="24"/>
        </w:rPr>
        <w:t>суалн</w:t>
      </w:r>
      <w:r w:rsidR="00190F18" w:rsidRPr="00190F18">
        <w:rPr>
          <w:rFonts w:ascii="Times New Roman" w:hAnsi="Times New Roman" w:cs="Times New Roman"/>
          <w:sz w:val="24"/>
          <w:szCs w:val="24"/>
        </w:rPr>
        <w:t>а икономия сега няма да изреждам всеки един от моделите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както и няма да влизаме в детайли относно разликите и приликите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тъй като смятаме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че в цялата преписка достатъчно сме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детайлно сме направили 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190F18" w:rsidRPr="00190F18">
        <w:rPr>
          <w:rFonts w:ascii="Times New Roman" w:hAnsi="Times New Roman" w:cs="Times New Roman"/>
          <w:sz w:val="24"/>
          <w:szCs w:val="24"/>
        </w:rPr>
        <w:t>поставка между прилики и разлики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190F18" w:rsidRPr="00190F18">
        <w:rPr>
          <w:rFonts w:ascii="Times New Roman" w:hAnsi="Times New Roman" w:cs="Times New Roman"/>
          <w:sz w:val="24"/>
          <w:szCs w:val="24"/>
        </w:rPr>
        <w:t>осочваме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че посочените от нас модели на „</w:t>
      </w:r>
      <w:proofErr w:type="spellStart"/>
      <w:r w:rsidR="00190F18" w:rsidRPr="00190F18">
        <w:rPr>
          <w:rFonts w:ascii="Times New Roman" w:hAnsi="Times New Roman" w:cs="Times New Roman"/>
          <w:sz w:val="24"/>
          <w:szCs w:val="24"/>
        </w:rPr>
        <w:t>Фейдом</w:t>
      </w:r>
      <w:proofErr w:type="spellEnd"/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Колектив“ ООД присъстват на българския пазар и са познати на българския потребител далеч преди учредяването на от </w:t>
      </w:r>
      <w:r>
        <w:rPr>
          <w:rFonts w:ascii="Times New Roman" w:hAnsi="Times New Roman" w:cs="Times New Roman"/>
          <w:sz w:val="24"/>
          <w:szCs w:val="24"/>
        </w:rPr>
        <w:t>отве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тното дружество </w:t>
      </w:r>
      <w:r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„Ле </w:t>
      </w:r>
      <w:proofErr w:type="spellStart"/>
      <w:r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Канаппе</w:t>
      </w:r>
      <w:proofErr w:type="spellEnd"/>
      <w:r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190F18" w:rsidRPr="00190F18">
        <w:rPr>
          <w:rFonts w:ascii="Times New Roman" w:hAnsi="Times New Roman" w:cs="Times New Roman"/>
          <w:sz w:val="24"/>
          <w:szCs w:val="24"/>
        </w:rPr>
        <w:t>ползват се с популярност и се свързват с търговското предприятие на моето доверено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поради което е изграден</w:t>
      </w:r>
      <w:r>
        <w:rPr>
          <w:rFonts w:ascii="Times New Roman" w:hAnsi="Times New Roman" w:cs="Times New Roman"/>
          <w:sz w:val="24"/>
          <w:szCs w:val="24"/>
        </w:rPr>
        <w:t>о,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че те 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разпознаваеми поради техните ун</w:t>
      </w:r>
      <w:r>
        <w:rPr>
          <w:rFonts w:ascii="Times New Roman" w:hAnsi="Times New Roman" w:cs="Times New Roman"/>
          <w:sz w:val="24"/>
          <w:szCs w:val="24"/>
        </w:rPr>
        <w:t>икални външни белези и уникална, така,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функционалност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представяща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себе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190F18" w:rsidRPr="00190F18">
        <w:rPr>
          <w:rFonts w:ascii="Times New Roman" w:hAnsi="Times New Roman" w:cs="Times New Roman"/>
          <w:sz w:val="24"/>
          <w:szCs w:val="24"/>
        </w:rPr>
        <w:t>трансформативно</w:t>
      </w:r>
      <w:r>
        <w:rPr>
          <w:rFonts w:ascii="Times New Roman" w:hAnsi="Times New Roman" w:cs="Times New Roman"/>
          <w:sz w:val="24"/>
          <w:szCs w:val="24"/>
        </w:rPr>
        <w:t>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възможността от един модел</w:t>
      </w:r>
      <w:r w:rsidR="00AE4E3F">
        <w:rPr>
          <w:rFonts w:ascii="Times New Roman" w:hAnsi="Times New Roman" w:cs="Times New Roman"/>
          <w:sz w:val="24"/>
          <w:szCs w:val="24"/>
        </w:rPr>
        <w:t>, модел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дивани</w:t>
      </w:r>
      <w:r w:rsidR="00AE4E3F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трябваше да посоча</w:t>
      </w:r>
      <w:r w:rsidR="00AE4E3F">
        <w:rPr>
          <w:rFonts w:ascii="Times New Roman" w:hAnsi="Times New Roman" w:cs="Times New Roman"/>
          <w:sz w:val="24"/>
          <w:szCs w:val="24"/>
        </w:rPr>
        <w:t xml:space="preserve"> о</w:t>
      </w:r>
      <w:r w:rsidR="00190F18" w:rsidRPr="00190F18">
        <w:rPr>
          <w:rFonts w:ascii="Times New Roman" w:hAnsi="Times New Roman" w:cs="Times New Roman"/>
          <w:sz w:val="24"/>
          <w:szCs w:val="24"/>
        </w:rPr>
        <w:t>т самото начало</w:t>
      </w:r>
      <w:r w:rsidR="00AE4E3F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 могат да бъдат конфигурирани в различни други модели</w:t>
      </w:r>
      <w:r w:rsidR="00AE4E3F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лежанки</w:t>
      </w:r>
      <w:r w:rsidR="00AE4E3F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функция за спане</w:t>
      </w:r>
      <w:r w:rsidR="00AE4E3F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различни</w:t>
      </w:r>
      <w:r w:rsidR="00AE4E3F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така</w:t>
      </w:r>
      <w:r w:rsidR="00AE4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90F18" w:rsidRPr="00190F18">
        <w:rPr>
          <w:rFonts w:ascii="Times New Roman" w:hAnsi="Times New Roman" w:cs="Times New Roman"/>
          <w:sz w:val="24"/>
          <w:szCs w:val="24"/>
        </w:rPr>
        <w:t>се</w:t>
      </w:r>
      <w:r w:rsidR="00AE4E3F">
        <w:rPr>
          <w:rFonts w:ascii="Times New Roman" w:hAnsi="Times New Roman" w:cs="Times New Roman"/>
          <w:sz w:val="24"/>
          <w:szCs w:val="24"/>
        </w:rPr>
        <w:t>дя</w:t>
      </w:r>
      <w:r w:rsidR="00190F18" w:rsidRPr="00190F18">
        <w:rPr>
          <w:rFonts w:ascii="Times New Roman" w:hAnsi="Times New Roman" w:cs="Times New Roman"/>
          <w:sz w:val="24"/>
          <w:szCs w:val="24"/>
        </w:rPr>
        <w:t>нки</w:t>
      </w:r>
      <w:proofErr w:type="spellEnd"/>
      <w:r w:rsidR="00AE4E3F">
        <w:rPr>
          <w:rFonts w:ascii="Times New Roman" w:hAnsi="Times New Roman" w:cs="Times New Roman"/>
          <w:sz w:val="24"/>
          <w:szCs w:val="24"/>
        </w:rPr>
        <w:t xml:space="preserve">, </w:t>
      </w:r>
      <w:r w:rsidR="00190F18" w:rsidRPr="00190F18">
        <w:rPr>
          <w:rFonts w:ascii="Times New Roman" w:hAnsi="Times New Roman" w:cs="Times New Roman"/>
          <w:sz w:val="24"/>
          <w:szCs w:val="24"/>
        </w:rPr>
        <w:t>като тази функционалност е изключително типична за „</w:t>
      </w:r>
      <w:proofErr w:type="spellStart"/>
      <w:r w:rsidR="00190F18" w:rsidRPr="00190F18">
        <w:rPr>
          <w:rFonts w:ascii="Times New Roman" w:hAnsi="Times New Roman" w:cs="Times New Roman"/>
          <w:sz w:val="24"/>
          <w:szCs w:val="24"/>
        </w:rPr>
        <w:t>Фейдом</w:t>
      </w:r>
      <w:proofErr w:type="spellEnd"/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Колектив“ ООД поради възможността да бъдат добавяни и </w:t>
      </w:r>
      <w:proofErr w:type="spellStart"/>
      <w:r w:rsidR="00190F18" w:rsidRPr="00190F18">
        <w:rPr>
          <w:rFonts w:ascii="Times New Roman" w:hAnsi="Times New Roman" w:cs="Times New Roman"/>
          <w:sz w:val="24"/>
          <w:szCs w:val="24"/>
        </w:rPr>
        <w:t>подлакътници</w:t>
      </w:r>
      <w:proofErr w:type="spellEnd"/>
      <w:r w:rsidR="00AE4E3F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ко</w:t>
      </w:r>
      <w:r w:rsidR="00AE4E3F">
        <w:rPr>
          <w:rFonts w:ascii="Times New Roman" w:hAnsi="Times New Roman" w:cs="Times New Roman"/>
          <w:sz w:val="24"/>
          <w:szCs w:val="24"/>
        </w:rPr>
        <w:t>и</w:t>
      </w:r>
      <w:r w:rsidR="00190F18" w:rsidRPr="00190F18">
        <w:rPr>
          <w:rFonts w:ascii="Times New Roman" w:hAnsi="Times New Roman" w:cs="Times New Roman"/>
          <w:sz w:val="24"/>
          <w:szCs w:val="24"/>
        </w:rPr>
        <w:t>то пасват на всеки един модул</w:t>
      </w:r>
      <w:r w:rsidR="00AE4E3F">
        <w:rPr>
          <w:rFonts w:ascii="Times New Roman" w:hAnsi="Times New Roman" w:cs="Times New Roman"/>
          <w:sz w:val="24"/>
          <w:szCs w:val="24"/>
        </w:rPr>
        <w:t>.</w:t>
      </w:r>
    </w:p>
    <w:p w:rsidR="00AE4E3F" w:rsidRDefault="00190F18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F18">
        <w:rPr>
          <w:rFonts w:ascii="Times New Roman" w:hAnsi="Times New Roman" w:cs="Times New Roman"/>
          <w:sz w:val="24"/>
          <w:szCs w:val="24"/>
        </w:rPr>
        <w:lastRenderedPageBreak/>
        <w:t xml:space="preserve"> Също така тази функционалност се копира също от </w:t>
      </w:r>
      <w:r w:rsidR="00AE4E3F">
        <w:rPr>
          <w:rFonts w:ascii="Times New Roman" w:hAnsi="Times New Roman" w:cs="Times New Roman"/>
          <w:sz w:val="24"/>
          <w:szCs w:val="24"/>
        </w:rPr>
        <w:t>по</w:t>
      </w:r>
      <w:r w:rsidRPr="00190F18">
        <w:rPr>
          <w:rFonts w:ascii="Times New Roman" w:hAnsi="Times New Roman" w:cs="Times New Roman"/>
          <w:sz w:val="24"/>
          <w:szCs w:val="24"/>
        </w:rPr>
        <w:t xml:space="preserve">сочените в нашето искане модели на </w:t>
      </w:r>
      <w:r w:rsidR="00AE4E3F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„Ле </w:t>
      </w:r>
      <w:proofErr w:type="spellStart"/>
      <w:r w:rsidR="00AE4E3F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Канаппе</w:t>
      </w:r>
      <w:proofErr w:type="spellEnd"/>
      <w:r w:rsidR="00AE4E3F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AE4E3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190F18">
        <w:rPr>
          <w:rFonts w:ascii="Times New Roman" w:hAnsi="Times New Roman" w:cs="Times New Roman"/>
          <w:sz w:val="24"/>
          <w:szCs w:val="24"/>
        </w:rPr>
        <w:t>което обуславя представата</w:t>
      </w:r>
      <w:r w:rsidR="00AE4E3F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че се копира изцяло цялата търговска линия</w:t>
      </w:r>
      <w:r w:rsidR="00AE4E3F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така</w:t>
      </w:r>
      <w:r w:rsidR="00AE4E3F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дивани представени от „</w:t>
      </w:r>
      <w:proofErr w:type="spellStart"/>
      <w:r w:rsidRPr="00190F18">
        <w:rPr>
          <w:rFonts w:ascii="Times New Roman" w:hAnsi="Times New Roman" w:cs="Times New Roman"/>
          <w:sz w:val="24"/>
          <w:szCs w:val="24"/>
        </w:rPr>
        <w:t>Фейдом</w:t>
      </w:r>
      <w:proofErr w:type="spellEnd"/>
      <w:r w:rsidRPr="00190F18">
        <w:rPr>
          <w:rFonts w:ascii="Times New Roman" w:hAnsi="Times New Roman" w:cs="Times New Roman"/>
          <w:sz w:val="24"/>
          <w:szCs w:val="24"/>
        </w:rPr>
        <w:t xml:space="preserve"> Колектив“ ООД</w:t>
      </w:r>
      <w:r w:rsidR="00AE4E3F">
        <w:rPr>
          <w:rFonts w:ascii="Times New Roman" w:hAnsi="Times New Roman" w:cs="Times New Roman"/>
          <w:sz w:val="24"/>
          <w:szCs w:val="24"/>
        </w:rPr>
        <w:t>.</w:t>
      </w:r>
    </w:p>
    <w:p w:rsidR="00AE4E3F" w:rsidRDefault="00190F18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F18">
        <w:rPr>
          <w:rFonts w:ascii="Times New Roman" w:hAnsi="Times New Roman" w:cs="Times New Roman"/>
          <w:sz w:val="24"/>
          <w:szCs w:val="24"/>
        </w:rPr>
        <w:t xml:space="preserve">На следващо място може </w:t>
      </w:r>
      <w:r w:rsidR="00AE4E3F">
        <w:rPr>
          <w:rFonts w:ascii="Times New Roman" w:hAnsi="Times New Roman" w:cs="Times New Roman"/>
          <w:sz w:val="24"/>
          <w:szCs w:val="24"/>
        </w:rPr>
        <w:t>би т</w:t>
      </w:r>
      <w:r w:rsidRPr="00190F18">
        <w:rPr>
          <w:rFonts w:ascii="Times New Roman" w:hAnsi="Times New Roman" w:cs="Times New Roman"/>
          <w:sz w:val="24"/>
          <w:szCs w:val="24"/>
        </w:rPr>
        <w:t>рябва да се прибави обстоятелството</w:t>
      </w:r>
      <w:r w:rsidR="00AE4E3F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че самите наименования на моделите</w:t>
      </w:r>
      <w:r w:rsidR="00AE4E3F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предлагани от ответното дружество</w:t>
      </w:r>
      <w:r w:rsidR="00AE4E3F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са смислово сходни с тези</w:t>
      </w:r>
      <w:r w:rsidR="00AE4E3F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които се предлагат от дружеството на „</w:t>
      </w:r>
      <w:proofErr w:type="spellStart"/>
      <w:r w:rsidRPr="00190F18">
        <w:rPr>
          <w:rFonts w:ascii="Times New Roman" w:hAnsi="Times New Roman" w:cs="Times New Roman"/>
          <w:sz w:val="24"/>
          <w:szCs w:val="24"/>
        </w:rPr>
        <w:t>Фейдом</w:t>
      </w:r>
      <w:proofErr w:type="spellEnd"/>
      <w:r w:rsidRPr="00190F18">
        <w:rPr>
          <w:rFonts w:ascii="Times New Roman" w:hAnsi="Times New Roman" w:cs="Times New Roman"/>
          <w:sz w:val="24"/>
          <w:szCs w:val="24"/>
        </w:rPr>
        <w:t xml:space="preserve"> Колектив“</w:t>
      </w:r>
      <w:r w:rsidR="00AE4E3F">
        <w:rPr>
          <w:rFonts w:ascii="Times New Roman" w:hAnsi="Times New Roman" w:cs="Times New Roman"/>
          <w:sz w:val="24"/>
          <w:szCs w:val="24"/>
        </w:rPr>
        <w:t>.</w:t>
      </w:r>
    </w:p>
    <w:p w:rsidR="00BA4F58" w:rsidRDefault="00AE4E3F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90F18" w:rsidRPr="00190F18">
        <w:rPr>
          <w:rFonts w:ascii="Times New Roman" w:hAnsi="Times New Roman" w:cs="Times New Roman"/>
          <w:sz w:val="24"/>
          <w:szCs w:val="24"/>
        </w:rPr>
        <w:t>акто посочих</w:t>
      </w:r>
      <w:r w:rsidR="00AD1EFD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в нашето искане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в нашето становище сме направили детайлна</w:t>
      </w:r>
      <w:r w:rsidR="00AD1EFD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детайлен анализ на тези наименования и цялата тази</w:t>
      </w:r>
      <w:r w:rsidR="00AD1EFD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тези сходства водят до извода</w:t>
      </w:r>
      <w:r w:rsidR="00AD1EFD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че ответното дружество се цели с опит да пресъздаде</w:t>
      </w:r>
      <w:r w:rsidR="00AD1EFD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AD1EFD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общия външен вид</w:t>
      </w:r>
      <w:r w:rsidR="00AD1EFD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второ</w:t>
      </w:r>
      <w:r w:rsidR="00BA4F58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BA4F58">
        <w:rPr>
          <w:rFonts w:ascii="Times New Roman" w:hAnsi="Times New Roman" w:cs="Times New Roman"/>
          <w:sz w:val="24"/>
          <w:szCs w:val="24"/>
        </w:rPr>
        <w:t>оналнос</w:t>
      </w:r>
      <w:r w:rsidR="00190F18" w:rsidRPr="00190F18">
        <w:rPr>
          <w:rFonts w:ascii="Times New Roman" w:hAnsi="Times New Roman" w:cs="Times New Roman"/>
          <w:sz w:val="24"/>
          <w:szCs w:val="24"/>
        </w:rPr>
        <w:t>т</w:t>
      </w:r>
      <w:r w:rsidR="00BA4F58">
        <w:rPr>
          <w:rFonts w:ascii="Times New Roman" w:hAnsi="Times New Roman" w:cs="Times New Roman"/>
          <w:sz w:val="24"/>
          <w:szCs w:val="24"/>
        </w:rPr>
        <w:t>т</w:t>
      </w:r>
      <w:r w:rsidR="00190F18" w:rsidRPr="00190F18">
        <w:rPr>
          <w:rFonts w:ascii="Times New Roman" w:hAnsi="Times New Roman" w:cs="Times New Roman"/>
          <w:sz w:val="24"/>
          <w:szCs w:val="24"/>
        </w:rPr>
        <w:t>а</w:t>
      </w:r>
      <w:r w:rsidR="00BA4F58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трето</w:t>
      </w:r>
      <w:r w:rsidR="00BA4F58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н</w:t>
      </w:r>
      <w:r w:rsidR="00BA4F58">
        <w:rPr>
          <w:rFonts w:ascii="Times New Roman" w:hAnsi="Times New Roman" w:cs="Times New Roman"/>
          <w:sz w:val="24"/>
          <w:szCs w:val="24"/>
        </w:rPr>
        <w:t>аиме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нованията </w:t>
      </w:r>
      <w:r w:rsidR="00BA4F58">
        <w:rPr>
          <w:rFonts w:ascii="Times New Roman" w:hAnsi="Times New Roman" w:cs="Times New Roman"/>
          <w:sz w:val="24"/>
          <w:szCs w:val="24"/>
        </w:rPr>
        <w:t>н</w:t>
      </w:r>
      <w:r w:rsidR="00190F18" w:rsidRPr="00190F18">
        <w:rPr>
          <w:rFonts w:ascii="Times New Roman" w:hAnsi="Times New Roman" w:cs="Times New Roman"/>
          <w:sz w:val="24"/>
          <w:szCs w:val="24"/>
        </w:rPr>
        <w:t>а моделите</w:t>
      </w:r>
      <w:r w:rsidR="00BA4F58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които се представят на нашия пазар от „</w:t>
      </w:r>
      <w:proofErr w:type="spellStart"/>
      <w:r w:rsidR="00190F18" w:rsidRPr="00190F18">
        <w:rPr>
          <w:rFonts w:ascii="Times New Roman" w:hAnsi="Times New Roman" w:cs="Times New Roman"/>
          <w:sz w:val="24"/>
          <w:szCs w:val="24"/>
        </w:rPr>
        <w:t>Фейдом</w:t>
      </w:r>
      <w:proofErr w:type="spellEnd"/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Колектив“ ООД</w:t>
      </w:r>
      <w:r w:rsidR="00BA4F58">
        <w:rPr>
          <w:rFonts w:ascii="Times New Roman" w:hAnsi="Times New Roman" w:cs="Times New Roman"/>
          <w:sz w:val="24"/>
          <w:szCs w:val="24"/>
        </w:rPr>
        <w:t xml:space="preserve">, </w:t>
      </w:r>
      <w:r w:rsidR="00190F18" w:rsidRPr="00190F18">
        <w:rPr>
          <w:rFonts w:ascii="Times New Roman" w:hAnsi="Times New Roman" w:cs="Times New Roman"/>
          <w:sz w:val="24"/>
          <w:szCs w:val="24"/>
        </w:rPr>
        <w:t>като по този начин цели да извлече недобросъвестно търговски дивидент и да се оприличи с търговското дружество</w:t>
      </w:r>
      <w:r w:rsidR="00BA4F58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което представлява</w:t>
      </w:r>
      <w:r w:rsidR="00BA4F58">
        <w:rPr>
          <w:rFonts w:ascii="Times New Roman" w:hAnsi="Times New Roman" w:cs="Times New Roman"/>
          <w:sz w:val="24"/>
          <w:szCs w:val="24"/>
        </w:rPr>
        <w:t>м.</w:t>
      </w:r>
    </w:p>
    <w:p w:rsidR="00BA4F58" w:rsidRDefault="00BA4F58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190F18" w:rsidRPr="00190F18">
        <w:rPr>
          <w:rFonts w:ascii="Times New Roman" w:hAnsi="Times New Roman" w:cs="Times New Roman"/>
          <w:sz w:val="24"/>
          <w:szCs w:val="24"/>
        </w:rPr>
        <w:t>ялата тази фактическа обстановка може да доведе до извод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че средният потребител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потребителят на българския пазар може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би могъл да бъде въведен в заблуждение относно реалният доставчик на реалния търговец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реалният производител и 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което предлага диваните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които разпространява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„Ле </w:t>
      </w:r>
      <w:proofErr w:type="spellStart"/>
      <w:r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Канаппе</w:t>
      </w:r>
      <w:proofErr w:type="spellEnd"/>
      <w:r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190F18" w:rsidRPr="00190F18">
        <w:rPr>
          <w:rFonts w:ascii="Times New Roman" w:hAnsi="Times New Roman" w:cs="Times New Roman"/>
          <w:sz w:val="24"/>
          <w:szCs w:val="24"/>
        </w:rPr>
        <w:t>поради тяхната визуална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визуална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190F18" w:rsidRPr="00190F18">
        <w:rPr>
          <w:rFonts w:ascii="Times New Roman" w:hAnsi="Times New Roman" w:cs="Times New Roman"/>
          <w:sz w:val="24"/>
          <w:szCs w:val="24"/>
        </w:rPr>
        <w:t>акто казах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визуален общо облик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наименования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F18" w:rsidRPr="00190F18">
        <w:rPr>
          <w:rFonts w:ascii="Times New Roman" w:hAnsi="Times New Roman" w:cs="Times New Roman"/>
          <w:sz w:val="24"/>
          <w:szCs w:val="24"/>
        </w:rPr>
        <w:t>трансформативност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300FD" w:rsidRDefault="00190F18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F18">
        <w:rPr>
          <w:rFonts w:ascii="Times New Roman" w:hAnsi="Times New Roman" w:cs="Times New Roman"/>
          <w:sz w:val="24"/>
          <w:szCs w:val="24"/>
        </w:rPr>
        <w:t xml:space="preserve">Също така </w:t>
      </w:r>
      <w:r w:rsidR="00BA4F58">
        <w:rPr>
          <w:rFonts w:ascii="Times New Roman" w:hAnsi="Times New Roman" w:cs="Times New Roman"/>
          <w:sz w:val="24"/>
          <w:szCs w:val="24"/>
        </w:rPr>
        <w:t>с</w:t>
      </w:r>
      <w:r w:rsidRPr="00190F18">
        <w:rPr>
          <w:rFonts w:ascii="Times New Roman" w:hAnsi="Times New Roman" w:cs="Times New Roman"/>
          <w:sz w:val="24"/>
          <w:szCs w:val="24"/>
        </w:rPr>
        <w:t>амо да посоча последно</w:t>
      </w:r>
      <w:r w:rsidR="00BA4F58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че във връзка с нарушенията по чл.35, което ние поддържаме</w:t>
      </w:r>
      <w:r w:rsidR="00BA4F58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да поддържа само да посоча отделно</w:t>
      </w:r>
      <w:r w:rsidR="00BA4F58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че</w:t>
      </w:r>
      <w:r w:rsidR="00D300FD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и</w:t>
      </w:r>
      <w:r w:rsidR="00D300FD">
        <w:rPr>
          <w:rFonts w:ascii="Times New Roman" w:hAnsi="Times New Roman" w:cs="Times New Roman"/>
          <w:sz w:val="24"/>
          <w:szCs w:val="24"/>
        </w:rPr>
        <w:t>звинете,</w:t>
      </w:r>
      <w:r w:rsidRPr="00190F18">
        <w:rPr>
          <w:rFonts w:ascii="Times New Roman" w:hAnsi="Times New Roman" w:cs="Times New Roman"/>
          <w:sz w:val="24"/>
          <w:szCs w:val="24"/>
        </w:rPr>
        <w:t xml:space="preserve"> тука съм си забрави</w:t>
      </w:r>
      <w:r w:rsidR="00D300FD">
        <w:rPr>
          <w:rFonts w:ascii="Times New Roman" w:hAnsi="Times New Roman" w:cs="Times New Roman"/>
          <w:sz w:val="24"/>
          <w:szCs w:val="24"/>
        </w:rPr>
        <w:t>л</w:t>
      </w:r>
      <w:r w:rsidRPr="00190F18">
        <w:rPr>
          <w:rFonts w:ascii="Times New Roman" w:hAnsi="Times New Roman" w:cs="Times New Roman"/>
          <w:sz w:val="24"/>
          <w:szCs w:val="24"/>
        </w:rPr>
        <w:t xml:space="preserve"> за секунда мисълта</w:t>
      </w:r>
      <w:r w:rsidR="00D300FD">
        <w:rPr>
          <w:rFonts w:ascii="Times New Roman" w:hAnsi="Times New Roman" w:cs="Times New Roman"/>
          <w:sz w:val="24"/>
          <w:szCs w:val="24"/>
        </w:rPr>
        <w:t>, да посоча за последно, че средният потребител, както казах, би могъл да бъде въведен в заблуждение и по този начин, нали, да се достигне до облагодетелстване на ответното дружество.</w:t>
      </w:r>
    </w:p>
    <w:p w:rsidR="00C5499D" w:rsidRDefault="00D300FD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Алтернативно, както посочих преди малко, в случай, че прецените, че налице няма нарушение по чл.35, моля да съобразите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фактологическата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обстановка, която сме изложили във връзка с евентуалн</w:t>
      </w:r>
      <w:r w:rsidR="00A3665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665D">
        <w:rPr>
          <w:rFonts w:ascii="Times New Roman" w:hAnsi="Times New Roman" w:cs="Times New Roman"/>
          <w:sz w:val="24"/>
          <w:szCs w:val="24"/>
        </w:rPr>
        <w:t xml:space="preserve">нарушения на чл.29, който представлява общата забрана за нелоялна конкуренция, изразяваща се, на първо място, в сходна рекламна кампания, която сме, така, детайлно изложили в нашето искане, реална кампания, която е проведена от </w:t>
      </w:r>
      <w:r w:rsidR="00A3665D" w:rsidRPr="00190F1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3665D" w:rsidRPr="00190F18">
        <w:rPr>
          <w:rFonts w:ascii="Times New Roman" w:hAnsi="Times New Roman" w:cs="Times New Roman"/>
          <w:sz w:val="24"/>
          <w:szCs w:val="24"/>
        </w:rPr>
        <w:t>Фейдом</w:t>
      </w:r>
      <w:proofErr w:type="spellEnd"/>
      <w:r w:rsidR="00A3665D" w:rsidRPr="00190F18">
        <w:rPr>
          <w:rFonts w:ascii="Times New Roman" w:hAnsi="Times New Roman" w:cs="Times New Roman"/>
          <w:sz w:val="24"/>
          <w:szCs w:val="24"/>
        </w:rPr>
        <w:t xml:space="preserve"> Колектив“</w:t>
      </w:r>
      <w:r w:rsidR="00A3665D">
        <w:rPr>
          <w:rFonts w:ascii="Times New Roman" w:hAnsi="Times New Roman" w:cs="Times New Roman"/>
          <w:sz w:val="24"/>
          <w:szCs w:val="24"/>
        </w:rPr>
        <w:t>, с к</w:t>
      </w:r>
      <w:r w:rsidR="00190F18" w:rsidRPr="00190F18">
        <w:rPr>
          <w:rFonts w:ascii="Times New Roman" w:hAnsi="Times New Roman" w:cs="Times New Roman"/>
          <w:sz w:val="24"/>
          <w:szCs w:val="24"/>
        </w:rPr>
        <w:t>оято си представя</w:t>
      </w:r>
      <w:r w:rsidR="00A3665D">
        <w:rPr>
          <w:rFonts w:ascii="Times New Roman" w:hAnsi="Times New Roman" w:cs="Times New Roman"/>
          <w:sz w:val="24"/>
          <w:szCs w:val="24"/>
        </w:rPr>
        <w:t>т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своите</w:t>
      </w:r>
      <w:r w:rsidR="00A3665D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за да си представя</w:t>
      </w:r>
      <w:r w:rsidR="00A3665D">
        <w:rPr>
          <w:rFonts w:ascii="Times New Roman" w:hAnsi="Times New Roman" w:cs="Times New Roman"/>
          <w:sz w:val="24"/>
          <w:szCs w:val="24"/>
        </w:rPr>
        <w:t>т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своите модели към компания</w:t>
      </w:r>
      <w:r w:rsidR="00A3665D"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която бива почти идентично възпроизведена от </w:t>
      </w:r>
      <w:r w:rsidR="00C5499D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„Ле </w:t>
      </w:r>
      <w:proofErr w:type="spellStart"/>
      <w:r w:rsidR="00C5499D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Канаппе</w:t>
      </w:r>
      <w:proofErr w:type="spellEnd"/>
      <w:r w:rsidR="00C5499D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190F18" w:rsidRPr="00190F18">
        <w:rPr>
          <w:rFonts w:ascii="Times New Roman" w:hAnsi="Times New Roman" w:cs="Times New Roman"/>
          <w:sz w:val="24"/>
          <w:szCs w:val="24"/>
        </w:rPr>
        <w:t>в един последващ период</w:t>
      </w:r>
      <w:r w:rsidR="00C5499D">
        <w:rPr>
          <w:rFonts w:ascii="Times New Roman" w:hAnsi="Times New Roman" w:cs="Times New Roman"/>
          <w:sz w:val="24"/>
          <w:szCs w:val="24"/>
        </w:rPr>
        <w:t>.</w:t>
      </w:r>
    </w:p>
    <w:p w:rsidR="00D35F62" w:rsidRDefault="00190F18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F18">
        <w:rPr>
          <w:rFonts w:ascii="Times New Roman" w:hAnsi="Times New Roman" w:cs="Times New Roman"/>
          <w:sz w:val="24"/>
          <w:szCs w:val="24"/>
        </w:rPr>
        <w:t>На следващо място друг факт</w:t>
      </w:r>
      <w:r w:rsidR="00E17814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който смятаме</w:t>
      </w:r>
      <w:r w:rsidR="00E17814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че трябва да бъде анализиран</w:t>
      </w:r>
      <w:r w:rsidR="00E17814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като форма на нелоялна конкуренция и нарушени</w:t>
      </w:r>
      <w:r w:rsidR="00E17814">
        <w:rPr>
          <w:rFonts w:ascii="Times New Roman" w:hAnsi="Times New Roman" w:cs="Times New Roman"/>
          <w:sz w:val="24"/>
          <w:szCs w:val="24"/>
        </w:rPr>
        <w:t>е на</w:t>
      </w:r>
      <w:r w:rsidRPr="00190F18">
        <w:rPr>
          <w:rFonts w:ascii="Times New Roman" w:hAnsi="Times New Roman" w:cs="Times New Roman"/>
          <w:sz w:val="24"/>
          <w:szCs w:val="24"/>
        </w:rPr>
        <w:t xml:space="preserve"> чл.29 е изведената кореспонденция</w:t>
      </w:r>
      <w:r w:rsidR="00E17814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която се провежда на електронната платформа Фейсбук</w:t>
      </w:r>
      <w:r w:rsidR="00E17814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при която представители на дружеството </w:t>
      </w:r>
      <w:r w:rsidR="00E17814">
        <w:rPr>
          <w:rFonts w:ascii="Times New Roman" w:hAnsi="Times New Roman" w:cs="Times New Roman"/>
          <w:sz w:val="24"/>
          <w:szCs w:val="24"/>
        </w:rPr>
        <w:t xml:space="preserve">- </w:t>
      </w:r>
      <w:r w:rsidRPr="00190F18">
        <w:rPr>
          <w:rFonts w:ascii="Times New Roman" w:hAnsi="Times New Roman" w:cs="Times New Roman"/>
          <w:sz w:val="24"/>
          <w:szCs w:val="24"/>
        </w:rPr>
        <w:t>ответни</w:t>
      </w:r>
      <w:r w:rsidR="003F60DF">
        <w:rPr>
          <w:rFonts w:ascii="Times New Roman" w:hAnsi="Times New Roman" w:cs="Times New Roman"/>
          <w:sz w:val="24"/>
          <w:szCs w:val="24"/>
        </w:rPr>
        <w:t>к се равняват продуктите на моето</w:t>
      </w:r>
      <w:r w:rsidRPr="00190F18">
        <w:rPr>
          <w:rFonts w:ascii="Times New Roman" w:hAnsi="Times New Roman" w:cs="Times New Roman"/>
          <w:sz w:val="24"/>
          <w:szCs w:val="24"/>
        </w:rPr>
        <w:t xml:space="preserve"> доверено дружество</w:t>
      </w:r>
      <w:r w:rsidR="00E17814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като пейки и въвеждат в заблуждение потребителите</w:t>
      </w:r>
      <w:r w:rsidR="00D35F62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че всъщност „</w:t>
      </w:r>
      <w:proofErr w:type="spellStart"/>
      <w:r w:rsidRPr="00190F18">
        <w:rPr>
          <w:rFonts w:ascii="Times New Roman" w:hAnsi="Times New Roman" w:cs="Times New Roman"/>
          <w:sz w:val="24"/>
          <w:szCs w:val="24"/>
        </w:rPr>
        <w:t>Фейдом</w:t>
      </w:r>
      <w:proofErr w:type="spellEnd"/>
      <w:r w:rsidRPr="00190F18">
        <w:rPr>
          <w:rFonts w:ascii="Times New Roman" w:hAnsi="Times New Roman" w:cs="Times New Roman"/>
          <w:sz w:val="24"/>
          <w:szCs w:val="24"/>
        </w:rPr>
        <w:t xml:space="preserve"> Колектив“</w:t>
      </w:r>
      <w:r w:rsidR="00D35F62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всъщност </w:t>
      </w:r>
      <w:r w:rsidR="00A3665D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„Ле </w:t>
      </w:r>
      <w:proofErr w:type="spellStart"/>
      <w:r w:rsidR="00A3665D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Канаппе</w:t>
      </w:r>
      <w:proofErr w:type="spellEnd"/>
      <w:r w:rsidR="00A3665D" w:rsidRPr="00D27D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D35F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ООД е било </w:t>
      </w:r>
      <w:r w:rsidRPr="00190F1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190F18">
        <w:rPr>
          <w:rFonts w:ascii="Times New Roman" w:hAnsi="Times New Roman" w:cs="Times New Roman"/>
          <w:sz w:val="24"/>
          <w:szCs w:val="24"/>
        </w:rPr>
        <w:t>Фейдом</w:t>
      </w:r>
      <w:proofErr w:type="spellEnd"/>
      <w:r w:rsidRPr="00190F18">
        <w:rPr>
          <w:rFonts w:ascii="Times New Roman" w:hAnsi="Times New Roman" w:cs="Times New Roman"/>
          <w:sz w:val="24"/>
          <w:szCs w:val="24"/>
        </w:rPr>
        <w:t xml:space="preserve">“ е разпространявал мебелите </w:t>
      </w:r>
      <w:r w:rsidR="00D35F62">
        <w:rPr>
          <w:rFonts w:ascii="Times New Roman" w:hAnsi="Times New Roman" w:cs="Times New Roman"/>
          <w:sz w:val="24"/>
          <w:szCs w:val="24"/>
        </w:rPr>
        <w:t>„Ф</w:t>
      </w:r>
      <w:r w:rsidRPr="00190F18">
        <w:rPr>
          <w:rFonts w:ascii="Times New Roman" w:hAnsi="Times New Roman" w:cs="Times New Roman"/>
          <w:sz w:val="24"/>
          <w:szCs w:val="24"/>
        </w:rPr>
        <w:t>ея</w:t>
      </w:r>
      <w:r w:rsidR="00D35F62">
        <w:rPr>
          <w:rFonts w:ascii="Times New Roman" w:hAnsi="Times New Roman" w:cs="Times New Roman"/>
          <w:sz w:val="24"/>
          <w:szCs w:val="24"/>
        </w:rPr>
        <w:t>“</w:t>
      </w:r>
      <w:r w:rsidRPr="00190F18">
        <w:rPr>
          <w:rFonts w:ascii="Times New Roman" w:hAnsi="Times New Roman" w:cs="Times New Roman"/>
          <w:sz w:val="24"/>
          <w:szCs w:val="24"/>
        </w:rPr>
        <w:t xml:space="preserve"> 8 години по-рано от момента</w:t>
      </w:r>
      <w:r w:rsidR="00D35F62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в който се е водил</w:t>
      </w:r>
      <w:r w:rsidR="003F60DF">
        <w:rPr>
          <w:rFonts w:ascii="Times New Roman" w:hAnsi="Times New Roman" w:cs="Times New Roman"/>
          <w:sz w:val="24"/>
          <w:szCs w:val="24"/>
        </w:rPr>
        <w:t>а</w:t>
      </w:r>
      <w:r w:rsidRPr="00190F18">
        <w:rPr>
          <w:rFonts w:ascii="Times New Roman" w:hAnsi="Times New Roman" w:cs="Times New Roman"/>
          <w:sz w:val="24"/>
          <w:szCs w:val="24"/>
        </w:rPr>
        <w:t xml:space="preserve"> тази кореспонденция</w:t>
      </w:r>
      <w:r w:rsidR="00D35F62">
        <w:rPr>
          <w:rFonts w:ascii="Times New Roman" w:hAnsi="Times New Roman" w:cs="Times New Roman"/>
          <w:sz w:val="24"/>
          <w:szCs w:val="24"/>
        </w:rPr>
        <w:t>.</w:t>
      </w:r>
    </w:p>
    <w:p w:rsidR="00D35F62" w:rsidRDefault="00D35F62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ъв връзка </w:t>
      </w:r>
      <w:r w:rsidR="004C0519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90F18" w:rsidRPr="00190F18">
        <w:rPr>
          <w:rFonts w:ascii="Times New Roman" w:hAnsi="Times New Roman" w:cs="Times New Roman"/>
          <w:sz w:val="24"/>
          <w:szCs w:val="24"/>
        </w:rPr>
        <w:t>сичко това моля да установите наличието на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да постановите имуществена санкция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да постановите прекратяване на нарушението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Също така представям и моля сега да приемете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също така и претендираме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които моля да ни се присъдят</w:t>
      </w:r>
      <w:r>
        <w:rPr>
          <w:rFonts w:ascii="Times New Roman" w:hAnsi="Times New Roman" w:cs="Times New Roman"/>
          <w:sz w:val="24"/>
          <w:szCs w:val="24"/>
        </w:rPr>
        <w:t>, сега</w:t>
      </w:r>
      <w:r w:rsidR="00190F18" w:rsidRPr="00190F18">
        <w:rPr>
          <w:rFonts w:ascii="Times New Roman" w:hAnsi="Times New Roman" w:cs="Times New Roman"/>
          <w:sz w:val="24"/>
          <w:szCs w:val="24"/>
        </w:rPr>
        <w:t xml:space="preserve"> да ги подадем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90F18" w:rsidRDefault="00190F18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F18">
        <w:rPr>
          <w:rFonts w:ascii="Times New Roman" w:hAnsi="Times New Roman" w:cs="Times New Roman"/>
          <w:sz w:val="24"/>
          <w:szCs w:val="24"/>
        </w:rPr>
        <w:t>Също така за последно и прав</w:t>
      </w:r>
      <w:r w:rsidR="00D35F62">
        <w:rPr>
          <w:rFonts w:ascii="Times New Roman" w:hAnsi="Times New Roman" w:cs="Times New Roman"/>
          <w:sz w:val="24"/>
          <w:szCs w:val="24"/>
        </w:rPr>
        <w:t>я</w:t>
      </w:r>
      <w:r w:rsidRPr="00190F18">
        <w:rPr>
          <w:rFonts w:ascii="Times New Roman" w:hAnsi="Times New Roman" w:cs="Times New Roman"/>
          <w:sz w:val="24"/>
          <w:szCs w:val="24"/>
        </w:rPr>
        <w:t xml:space="preserve"> възражение във връзка с адвокатския хонорар</w:t>
      </w:r>
      <w:r w:rsidR="00D35F62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 xml:space="preserve"> който колегата ще претендира в случай </w:t>
      </w:r>
      <w:r w:rsidR="00D35F62">
        <w:rPr>
          <w:rFonts w:ascii="Times New Roman" w:hAnsi="Times New Roman" w:cs="Times New Roman"/>
          <w:sz w:val="24"/>
          <w:szCs w:val="24"/>
        </w:rPr>
        <w:t>,</w:t>
      </w:r>
      <w:r w:rsidRPr="00190F18">
        <w:rPr>
          <w:rFonts w:ascii="Times New Roman" w:hAnsi="Times New Roman" w:cs="Times New Roman"/>
          <w:sz w:val="24"/>
          <w:szCs w:val="24"/>
        </w:rPr>
        <w:t>че той е над установените минимум в наредбата за адвокатските хонорари.</w:t>
      </w:r>
    </w:p>
    <w:p w:rsidR="00D35F62" w:rsidRDefault="00D35F62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FD42D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>Адв. Д. Т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23DB9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AFA" w:rsidRPr="001C3AFA">
        <w:rPr>
          <w:rFonts w:ascii="Times New Roman" w:hAnsi="Times New Roman" w:cs="Times New Roman"/>
          <w:sz w:val="24"/>
          <w:szCs w:val="24"/>
        </w:rPr>
        <w:t>Уважаема  госпожо председател, уважаема комисия, първо представям списък с разноски, след това ще пледирам  накратко.  Моля да се произнесе</w:t>
      </w:r>
      <w:r w:rsidR="004C0519">
        <w:rPr>
          <w:rFonts w:ascii="Times New Roman" w:hAnsi="Times New Roman" w:cs="Times New Roman"/>
          <w:sz w:val="24"/>
          <w:szCs w:val="24"/>
        </w:rPr>
        <w:t>те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с решение</w:t>
      </w:r>
      <w:r w:rsidR="00823DB9"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с което да отхвърлите искането за установяване на нарушение по чл</w:t>
      </w:r>
      <w:r w:rsidR="00823DB9">
        <w:rPr>
          <w:rFonts w:ascii="Times New Roman" w:hAnsi="Times New Roman" w:cs="Times New Roman"/>
          <w:sz w:val="24"/>
          <w:szCs w:val="24"/>
        </w:rPr>
        <w:t>.</w:t>
      </w:r>
      <w:r w:rsidR="001C3AFA" w:rsidRPr="001C3AFA">
        <w:rPr>
          <w:rFonts w:ascii="Times New Roman" w:hAnsi="Times New Roman" w:cs="Times New Roman"/>
          <w:sz w:val="24"/>
          <w:szCs w:val="24"/>
        </w:rPr>
        <w:t>35</w:t>
      </w:r>
      <w:r w:rsidR="00823DB9"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ал</w:t>
      </w:r>
      <w:r w:rsidR="00823DB9">
        <w:rPr>
          <w:rFonts w:ascii="Times New Roman" w:hAnsi="Times New Roman" w:cs="Times New Roman"/>
          <w:sz w:val="24"/>
          <w:szCs w:val="24"/>
        </w:rPr>
        <w:t>.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1 от </w:t>
      </w:r>
      <w:r w:rsidR="00823DB9">
        <w:rPr>
          <w:rFonts w:ascii="Times New Roman" w:hAnsi="Times New Roman" w:cs="Times New Roman"/>
          <w:sz w:val="24"/>
          <w:szCs w:val="24"/>
        </w:rPr>
        <w:t>ЗЗК,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субсиди</w:t>
      </w:r>
      <w:r w:rsidR="00823DB9">
        <w:rPr>
          <w:rFonts w:ascii="Times New Roman" w:hAnsi="Times New Roman" w:cs="Times New Roman"/>
          <w:sz w:val="24"/>
          <w:szCs w:val="24"/>
        </w:rPr>
        <w:t>арно с чл.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29 от </w:t>
      </w:r>
      <w:r w:rsidR="00823DB9">
        <w:rPr>
          <w:rFonts w:ascii="Times New Roman" w:hAnsi="Times New Roman" w:cs="Times New Roman"/>
          <w:sz w:val="24"/>
          <w:szCs w:val="24"/>
        </w:rPr>
        <w:t>ЗЗК.</w:t>
      </w:r>
    </w:p>
    <w:p w:rsidR="00823DB9" w:rsidRDefault="00823DB9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C3AFA" w:rsidRPr="001C3AFA">
        <w:rPr>
          <w:rFonts w:ascii="Times New Roman" w:hAnsi="Times New Roman" w:cs="Times New Roman"/>
          <w:sz w:val="24"/>
          <w:szCs w:val="24"/>
        </w:rPr>
        <w:t>а първо място подробно сме изложили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че искателят</w:t>
      </w:r>
      <w:r>
        <w:rPr>
          <w:rFonts w:ascii="Times New Roman" w:hAnsi="Times New Roman" w:cs="Times New Roman"/>
          <w:sz w:val="24"/>
          <w:szCs w:val="24"/>
        </w:rPr>
        <w:t xml:space="preserve"> не е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лицето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което е утвърдил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роцесните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дивани на пазара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като те са се предлагали много пр</w:t>
      </w:r>
      <w:r>
        <w:rPr>
          <w:rFonts w:ascii="Times New Roman" w:hAnsi="Times New Roman" w:cs="Times New Roman"/>
          <w:sz w:val="24"/>
          <w:szCs w:val="24"/>
        </w:rPr>
        <w:t>ед</w:t>
      </w:r>
      <w:r w:rsidR="001C3AFA" w:rsidRPr="001C3AFA">
        <w:rPr>
          <w:rFonts w:ascii="Times New Roman" w:hAnsi="Times New Roman" w:cs="Times New Roman"/>
          <w:sz w:val="24"/>
          <w:szCs w:val="24"/>
        </w:rPr>
        <w:t>и то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</w:t>
      </w:r>
      <w:r w:rsidR="004C0519">
        <w:rPr>
          <w:rFonts w:ascii="Times New Roman" w:hAnsi="Times New Roman" w:cs="Times New Roman"/>
          <w:sz w:val="24"/>
          <w:szCs w:val="24"/>
        </w:rPr>
        <w:t xml:space="preserve">да </w:t>
      </w:r>
      <w:r w:rsidR="001C3AFA" w:rsidRPr="001C3AFA">
        <w:rPr>
          <w:rFonts w:ascii="Times New Roman" w:hAnsi="Times New Roman" w:cs="Times New Roman"/>
          <w:sz w:val="24"/>
          <w:szCs w:val="24"/>
        </w:rPr>
        <w:t>съществува в правния мир</w:t>
      </w:r>
      <w:r>
        <w:rPr>
          <w:rFonts w:ascii="Times New Roman" w:hAnsi="Times New Roman" w:cs="Times New Roman"/>
          <w:sz w:val="24"/>
          <w:szCs w:val="24"/>
        </w:rPr>
        <w:t>. К</w:t>
      </w:r>
      <w:r w:rsidR="001C3AFA" w:rsidRPr="001C3AFA">
        <w:rPr>
          <w:rFonts w:ascii="Times New Roman" w:hAnsi="Times New Roman" w:cs="Times New Roman"/>
          <w:sz w:val="24"/>
          <w:szCs w:val="24"/>
        </w:rPr>
        <w:t>омисия</w:t>
      </w:r>
      <w:r>
        <w:rPr>
          <w:rFonts w:ascii="Times New Roman" w:hAnsi="Times New Roman" w:cs="Times New Roman"/>
          <w:sz w:val="24"/>
          <w:szCs w:val="24"/>
        </w:rPr>
        <w:t>та има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последователна практика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че искате</w:t>
      </w:r>
      <w:r>
        <w:rPr>
          <w:rFonts w:ascii="Times New Roman" w:hAnsi="Times New Roman" w:cs="Times New Roman"/>
          <w:sz w:val="24"/>
          <w:szCs w:val="24"/>
        </w:rPr>
        <w:t>лят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следва да докаже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че той именно</w:t>
      </w:r>
      <w:r>
        <w:rPr>
          <w:rFonts w:ascii="Times New Roman" w:hAnsi="Times New Roman" w:cs="Times New Roman"/>
          <w:sz w:val="24"/>
          <w:szCs w:val="24"/>
        </w:rPr>
        <w:t xml:space="preserve"> е утвърдил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диваните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1C3AFA" w:rsidRPr="001C3AFA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че в случая няма подобни доказателства към нито един процесен период от време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5A44" w:rsidRDefault="00823DB9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C3AFA" w:rsidRPr="001C3AFA">
        <w:rPr>
          <w:rFonts w:ascii="Times New Roman" w:hAnsi="Times New Roman" w:cs="Times New Roman"/>
          <w:sz w:val="24"/>
          <w:szCs w:val="24"/>
        </w:rPr>
        <w:t>а второ място искателя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че предмет на имитация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външни характеристики на процесните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1C3AFA" w:rsidRPr="001C3AFA">
        <w:rPr>
          <w:rFonts w:ascii="Times New Roman" w:hAnsi="Times New Roman" w:cs="Times New Roman"/>
          <w:sz w:val="24"/>
          <w:szCs w:val="24"/>
        </w:rPr>
        <w:t>изайн</w:t>
      </w:r>
      <w:r>
        <w:rPr>
          <w:rFonts w:ascii="Times New Roman" w:hAnsi="Times New Roman" w:cs="Times New Roman"/>
          <w:sz w:val="24"/>
          <w:szCs w:val="24"/>
        </w:rPr>
        <w:t>и. З</w:t>
      </w:r>
      <w:r w:rsidR="001C3AFA" w:rsidRPr="001C3AFA">
        <w:rPr>
          <w:rFonts w:ascii="Times New Roman" w:hAnsi="Times New Roman" w:cs="Times New Roman"/>
          <w:sz w:val="24"/>
          <w:szCs w:val="24"/>
        </w:rPr>
        <w:t>а да може да има предмет на имитация по чл</w:t>
      </w:r>
      <w:r w:rsidR="003E6AD3">
        <w:rPr>
          <w:rFonts w:ascii="Times New Roman" w:hAnsi="Times New Roman" w:cs="Times New Roman"/>
          <w:sz w:val="24"/>
          <w:szCs w:val="24"/>
        </w:rPr>
        <w:t>.</w:t>
      </w:r>
      <w:r w:rsidR="001C3AFA" w:rsidRPr="001C3AFA">
        <w:rPr>
          <w:rFonts w:ascii="Times New Roman" w:hAnsi="Times New Roman" w:cs="Times New Roman"/>
          <w:sz w:val="24"/>
          <w:szCs w:val="24"/>
        </w:rPr>
        <w:t>35</w:t>
      </w:r>
      <w:r w:rsidR="003E6AD3"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ал</w:t>
      </w:r>
      <w:r w:rsidR="003E6AD3">
        <w:rPr>
          <w:rFonts w:ascii="Times New Roman" w:hAnsi="Times New Roman" w:cs="Times New Roman"/>
          <w:sz w:val="24"/>
          <w:szCs w:val="24"/>
        </w:rPr>
        <w:t>.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1 от </w:t>
      </w:r>
      <w:r w:rsidR="003E6AD3">
        <w:rPr>
          <w:rFonts w:ascii="Times New Roman" w:hAnsi="Times New Roman" w:cs="Times New Roman"/>
          <w:sz w:val="24"/>
          <w:szCs w:val="24"/>
        </w:rPr>
        <w:t>ЗЗК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следва да бъдат имитирани особени оригинални външни характеристики на въпросните дизайни</w:t>
      </w:r>
      <w:r w:rsidR="003E6AD3"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които ги отличават от останалите дизайни</w:t>
      </w:r>
      <w:r w:rsidR="003E6AD3"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които са на пазара.  Искател</w:t>
      </w:r>
      <w:r w:rsidR="003E6AD3">
        <w:rPr>
          <w:rFonts w:ascii="Times New Roman" w:hAnsi="Times New Roman" w:cs="Times New Roman"/>
          <w:sz w:val="24"/>
          <w:szCs w:val="24"/>
        </w:rPr>
        <w:t xml:space="preserve">ят твърди, </w:t>
      </w:r>
      <w:r w:rsidR="001C3AFA" w:rsidRPr="001C3AFA">
        <w:rPr>
          <w:rFonts w:ascii="Times New Roman" w:hAnsi="Times New Roman" w:cs="Times New Roman"/>
          <w:sz w:val="24"/>
          <w:szCs w:val="24"/>
        </w:rPr>
        <w:t>че тези характеристики са</w:t>
      </w:r>
      <w:r w:rsidR="004C0519">
        <w:rPr>
          <w:rFonts w:ascii="Times New Roman" w:hAnsi="Times New Roman" w:cs="Times New Roman"/>
          <w:sz w:val="24"/>
          <w:szCs w:val="24"/>
        </w:rPr>
        <w:t xml:space="preserve"> с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форма и размери</w:t>
      </w:r>
      <w:r w:rsidR="00055A44">
        <w:rPr>
          <w:rFonts w:ascii="Times New Roman" w:hAnsi="Times New Roman" w:cs="Times New Roman"/>
          <w:sz w:val="24"/>
          <w:szCs w:val="24"/>
        </w:rPr>
        <w:t xml:space="preserve">, 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и </w:t>
      </w:r>
      <w:r w:rsidR="00055A44">
        <w:rPr>
          <w:rFonts w:ascii="Times New Roman" w:hAnsi="Times New Roman" w:cs="Times New Roman"/>
          <w:sz w:val="24"/>
          <w:szCs w:val="24"/>
        </w:rPr>
        <w:t xml:space="preserve">линия на </w:t>
      </w:r>
      <w:r w:rsidR="001C3AFA" w:rsidRPr="001C3AFA">
        <w:rPr>
          <w:rFonts w:ascii="Times New Roman" w:hAnsi="Times New Roman" w:cs="Times New Roman"/>
          <w:sz w:val="24"/>
          <w:szCs w:val="24"/>
        </w:rPr>
        <w:t>въпросните процеси</w:t>
      </w:r>
      <w:r w:rsidR="00055A44">
        <w:rPr>
          <w:rFonts w:ascii="Times New Roman" w:hAnsi="Times New Roman" w:cs="Times New Roman"/>
          <w:sz w:val="24"/>
          <w:szCs w:val="24"/>
        </w:rPr>
        <w:t>. К</w:t>
      </w:r>
      <w:r w:rsidR="001C3AFA" w:rsidRPr="001C3AFA">
        <w:rPr>
          <w:rFonts w:ascii="Times New Roman" w:hAnsi="Times New Roman" w:cs="Times New Roman"/>
          <w:sz w:val="24"/>
          <w:szCs w:val="24"/>
        </w:rPr>
        <w:t>акто сме излож</w:t>
      </w:r>
      <w:r w:rsidR="00055A44">
        <w:rPr>
          <w:rFonts w:ascii="Times New Roman" w:hAnsi="Times New Roman" w:cs="Times New Roman"/>
          <w:sz w:val="24"/>
          <w:szCs w:val="24"/>
        </w:rPr>
        <w:t>или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подробно и поддържаме в нашето становище множество търговци предлагат дивани са същите форма</w:t>
      </w:r>
      <w:r w:rsidR="00055A44"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размери и линии</w:t>
      </w:r>
      <w:r w:rsidR="00055A44"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като формата и размерите на диваните са обусловени от тяхната функционалност</w:t>
      </w:r>
      <w:r w:rsidR="00055A44">
        <w:rPr>
          <w:rFonts w:ascii="Times New Roman" w:hAnsi="Times New Roman" w:cs="Times New Roman"/>
          <w:sz w:val="24"/>
          <w:szCs w:val="24"/>
        </w:rPr>
        <w:t>, а именно: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поставянето им в сравнително стандартизирани стаи</w:t>
      </w:r>
      <w:r w:rsidR="00055A44">
        <w:rPr>
          <w:rFonts w:ascii="Times New Roman" w:hAnsi="Times New Roman" w:cs="Times New Roman"/>
          <w:sz w:val="24"/>
          <w:szCs w:val="24"/>
        </w:rPr>
        <w:t xml:space="preserve">, </w:t>
      </w:r>
      <w:r w:rsidR="001C3AFA" w:rsidRPr="001C3AFA">
        <w:rPr>
          <w:rFonts w:ascii="Times New Roman" w:hAnsi="Times New Roman" w:cs="Times New Roman"/>
          <w:sz w:val="24"/>
          <w:szCs w:val="24"/>
        </w:rPr>
        <w:t>холове</w:t>
      </w:r>
      <w:r w:rsidR="00055A44"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в които те с</w:t>
      </w:r>
      <w:r w:rsidR="00055A44">
        <w:rPr>
          <w:rFonts w:ascii="Times New Roman" w:hAnsi="Times New Roman" w:cs="Times New Roman"/>
          <w:sz w:val="24"/>
          <w:szCs w:val="24"/>
        </w:rPr>
        <w:t>ледв</w:t>
      </w:r>
      <w:r w:rsidR="001C3AFA" w:rsidRPr="001C3AFA">
        <w:rPr>
          <w:rFonts w:ascii="Times New Roman" w:hAnsi="Times New Roman" w:cs="Times New Roman"/>
          <w:sz w:val="24"/>
          <w:szCs w:val="24"/>
        </w:rPr>
        <w:t>а да</w:t>
      </w:r>
      <w:r w:rsidR="00055A44">
        <w:rPr>
          <w:rFonts w:ascii="Times New Roman" w:hAnsi="Times New Roman" w:cs="Times New Roman"/>
          <w:sz w:val="24"/>
          <w:szCs w:val="24"/>
        </w:rPr>
        <w:t xml:space="preserve"> бъ</w:t>
      </w:r>
      <w:r w:rsidR="001C3AFA" w:rsidRPr="001C3AFA">
        <w:rPr>
          <w:rFonts w:ascii="Times New Roman" w:hAnsi="Times New Roman" w:cs="Times New Roman"/>
          <w:sz w:val="24"/>
          <w:szCs w:val="24"/>
        </w:rPr>
        <w:t>дат позициониран</w:t>
      </w:r>
      <w:r w:rsidR="00055A44">
        <w:rPr>
          <w:rFonts w:ascii="Times New Roman" w:hAnsi="Times New Roman" w:cs="Times New Roman"/>
          <w:sz w:val="24"/>
          <w:szCs w:val="24"/>
        </w:rPr>
        <w:t xml:space="preserve">и. Считаме, </w:t>
      </w:r>
      <w:r w:rsidR="001C3AFA" w:rsidRPr="001C3AFA">
        <w:rPr>
          <w:rFonts w:ascii="Times New Roman" w:hAnsi="Times New Roman" w:cs="Times New Roman"/>
          <w:sz w:val="24"/>
          <w:szCs w:val="24"/>
        </w:rPr>
        <w:t>че тези характеристики на диваните няма как да бъдат о</w:t>
      </w:r>
      <w:r w:rsidR="00055A44">
        <w:rPr>
          <w:rFonts w:ascii="Times New Roman" w:hAnsi="Times New Roman" w:cs="Times New Roman"/>
          <w:sz w:val="24"/>
          <w:szCs w:val="24"/>
        </w:rPr>
        <w:t>с</w:t>
      </w:r>
      <w:r w:rsidR="001C3AFA" w:rsidRPr="001C3AFA">
        <w:rPr>
          <w:rFonts w:ascii="Times New Roman" w:hAnsi="Times New Roman" w:cs="Times New Roman"/>
          <w:sz w:val="24"/>
          <w:szCs w:val="24"/>
        </w:rPr>
        <w:t>обени и съответно да отличава</w:t>
      </w:r>
      <w:r w:rsidR="00055A44">
        <w:rPr>
          <w:rFonts w:ascii="Times New Roman" w:hAnsi="Times New Roman" w:cs="Times New Roman"/>
          <w:sz w:val="24"/>
          <w:szCs w:val="24"/>
        </w:rPr>
        <w:t>т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от процес</w:t>
      </w:r>
      <w:r w:rsidR="00055A44">
        <w:rPr>
          <w:rFonts w:ascii="Times New Roman" w:hAnsi="Times New Roman" w:cs="Times New Roman"/>
          <w:sz w:val="24"/>
          <w:szCs w:val="24"/>
        </w:rPr>
        <w:t>н</w:t>
      </w:r>
      <w:r w:rsidR="001C3AFA" w:rsidRPr="001C3AFA">
        <w:rPr>
          <w:rFonts w:ascii="Times New Roman" w:hAnsi="Times New Roman" w:cs="Times New Roman"/>
          <w:sz w:val="24"/>
          <w:szCs w:val="24"/>
        </w:rPr>
        <w:t>ите дизайн</w:t>
      </w:r>
      <w:r w:rsidR="00055A44">
        <w:rPr>
          <w:rFonts w:ascii="Times New Roman" w:hAnsi="Times New Roman" w:cs="Times New Roman"/>
          <w:sz w:val="24"/>
          <w:szCs w:val="24"/>
        </w:rPr>
        <w:t>и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от другите на</w:t>
      </w:r>
      <w:r w:rsidR="00055A44">
        <w:rPr>
          <w:rFonts w:ascii="Times New Roman" w:hAnsi="Times New Roman" w:cs="Times New Roman"/>
          <w:sz w:val="24"/>
          <w:szCs w:val="24"/>
        </w:rPr>
        <w:t xml:space="preserve"> </w:t>
      </w:r>
      <w:r w:rsidR="001C3AFA" w:rsidRPr="001C3AFA">
        <w:rPr>
          <w:rFonts w:ascii="Times New Roman" w:hAnsi="Times New Roman" w:cs="Times New Roman"/>
          <w:sz w:val="24"/>
          <w:szCs w:val="24"/>
        </w:rPr>
        <w:t>пазар</w:t>
      </w:r>
      <w:r w:rsidR="00055A44">
        <w:rPr>
          <w:rFonts w:ascii="Times New Roman" w:hAnsi="Times New Roman" w:cs="Times New Roman"/>
          <w:sz w:val="24"/>
          <w:szCs w:val="24"/>
        </w:rPr>
        <w:t>а.</w:t>
      </w:r>
    </w:p>
    <w:p w:rsidR="00E557F5" w:rsidRDefault="00055A4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Самият искател </w:t>
      </w:r>
      <w:r w:rsidR="001C3AFA" w:rsidRPr="001C3AFA">
        <w:rPr>
          <w:rFonts w:ascii="Times New Roman" w:hAnsi="Times New Roman" w:cs="Times New Roman"/>
          <w:sz w:val="24"/>
          <w:szCs w:val="24"/>
        </w:rPr>
        <w:t>току-що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както </w:t>
      </w:r>
      <w:r>
        <w:rPr>
          <w:rFonts w:ascii="Times New Roman" w:hAnsi="Times New Roman" w:cs="Times New Roman"/>
          <w:sz w:val="24"/>
          <w:szCs w:val="24"/>
        </w:rPr>
        <w:t>и в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воето становище многократ</w:t>
      </w:r>
      <w:r w:rsidR="001C3AFA" w:rsidRPr="001C3AFA">
        <w:rPr>
          <w:rFonts w:ascii="Times New Roman" w:hAnsi="Times New Roman" w:cs="Times New Roman"/>
          <w:sz w:val="24"/>
          <w:szCs w:val="24"/>
        </w:rPr>
        <w:t>но заяви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74A5">
        <w:rPr>
          <w:rFonts w:ascii="Times New Roman" w:hAnsi="Times New Roman" w:cs="Times New Roman"/>
          <w:sz w:val="24"/>
          <w:szCs w:val="24"/>
        </w:rPr>
        <w:t xml:space="preserve"> ч</w:t>
      </w:r>
      <w:r w:rsidR="001C3AFA" w:rsidRPr="001C3AFA">
        <w:rPr>
          <w:rFonts w:ascii="Times New Roman" w:hAnsi="Times New Roman" w:cs="Times New Roman"/>
          <w:sz w:val="24"/>
          <w:szCs w:val="24"/>
        </w:rPr>
        <w:t>е процесните дивани може</w:t>
      </w:r>
      <w:r>
        <w:rPr>
          <w:rFonts w:ascii="Times New Roman" w:hAnsi="Times New Roman" w:cs="Times New Roman"/>
          <w:sz w:val="24"/>
          <w:szCs w:val="24"/>
        </w:rPr>
        <w:t>л</w:t>
      </w:r>
      <w:r w:rsidR="001C3AFA" w:rsidRPr="001C3AFA">
        <w:rPr>
          <w:rFonts w:ascii="Times New Roman" w:hAnsi="Times New Roman" w:cs="Times New Roman"/>
          <w:sz w:val="24"/>
          <w:szCs w:val="24"/>
        </w:rPr>
        <w:t>и да бъдат видоизмен</w:t>
      </w:r>
      <w:r w:rsidR="00B01458">
        <w:rPr>
          <w:rFonts w:ascii="Times New Roman" w:hAnsi="Times New Roman" w:cs="Times New Roman"/>
          <w:sz w:val="24"/>
          <w:szCs w:val="24"/>
        </w:rPr>
        <w:t>я</w:t>
      </w:r>
      <w:r w:rsidR="001C3AFA" w:rsidRPr="001C3AFA">
        <w:rPr>
          <w:rFonts w:ascii="Times New Roman" w:hAnsi="Times New Roman" w:cs="Times New Roman"/>
          <w:sz w:val="24"/>
          <w:szCs w:val="24"/>
        </w:rPr>
        <w:t>ни</w:t>
      </w:r>
      <w:r w:rsidR="00B01458"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така че да продължат множество различен вид облик</w:t>
      </w:r>
      <w:r w:rsidR="00B01458">
        <w:rPr>
          <w:rFonts w:ascii="Times New Roman" w:hAnsi="Times New Roman" w:cs="Times New Roman"/>
          <w:sz w:val="24"/>
          <w:szCs w:val="24"/>
        </w:rPr>
        <w:t>. Не е ясн</w:t>
      </w:r>
      <w:r w:rsidR="001C3AFA" w:rsidRPr="001C3AFA">
        <w:rPr>
          <w:rFonts w:ascii="Times New Roman" w:hAnsi="Times New Roman" w:cs="Times New Roman"/>
          <w:sz w:val="24"/>
          <w:szCs w:val="24"/>
        </w:rPr>
        <w:t>о как тогава е налице имитация по отношение на размери и форми при положение че п</w:t>
      </w:r>
      <w:r w:rsidR="008F74A5">
        <w:rPr>
          <w:rFonts w:ascii="Times New Roman" w:hAnsi="Times New Roman" w:cs="Times New Roman"/>
          <w:sz w:val="24"/>
          <w:szCs w:val="24"/>
        </w:rPr>
        <w:t>о-</w:t>
      </w:r>
      <w:r w:rsidR="001C3AFA" w:rsidRPr="001C3AFA">
        <w:rPr>
          <w:rFonts w:ascii="Times New Roman" w:hAnsi="Times New Roman" w:cs="Times New Roman"/>
          <w:sz w:val="24"/>
          <w:szCs w:val="24"/>
        </w:rPr>
        <w:t>ра</w:t>
      </w:r>
      <w:r w:rsidR="008F74A5">
        <w:rPr>
          <w:rFonts w:ascii="Times New Roman" w:hAnsi="Times New Roman" w:cs="Times New Roman"/>
          <w:sz w:val="24"/>
          <w:szCs w:val="24"/>
        </w:rPr>
        <w:t>н</w:t>
      </w:r>
      <w:r w:rsidR="001C3AFA" w:rsidRPr="001C3AFA">
        <w:rPr>
          <w:rFonts w:ascii="Times New Roman" w:hAnsi="Times New Roman" w:cs="Times New Roman"/>
          <w:sz w:val="24"/>
          <w:szCs w:val="24"/>
        </w:rPr>
        <w:t>ните дивани може</w:t>
      </w:r>
      <w:r w:rsidR="008F74A5">
        <w:rPr>
          <w:rFonts w:ascii="Times New Roman" w:hAnsi="Times New Roman" w:cs="Times New Roman"/>
          <w:sz w:val="24"/>
          <w:szCs w:val="24"/>
        </w:rPr>
        <w:t>л</w:t>
      </w:r>
      <w:r w:rsidR="001C3AFA" w:rsidRPr="001C3AFA">
        <w:rPr>
          <w:rFonts w:ascii="Times New Roman" w:hAnsi="Times New Roman" w:cs="Times New Roman"/>
          <w:sz w:val="24"/>
          <w:szCs w:val="24"/>
        </w:rPr>
        <w:t>и да приемат неограничен брой форми</w:t>
      </w:r>
      <w:r w:rsidR="00E557F5">
        <w:rPr>
          <w:rFonts w:ascii="Times New Roman" w:hAnsi="Times New Roman" w:cs="Times New Roman"/>
          <w:sz w:val="24"/>
          <w:szCs w:val="24"/>
        </w:rPr>
        <w:t>.</w:t>
      </w:r>
    </w:p>
    <w:p w:rsidR="00E557F5" w:rsidRDefault="00E557F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отношение на функционалност</w:t>
      </w:r>
      <w:r>
        <w:rPr>
          <w:rFonts w:ascii="Times New Roman" w:hAnsi="Times New Roman" w:cs="Times New Roman"/>
          <w:sz w:val="24"/>
          <w:szCs w:val="24"/>
        </w:rPr>
        <w:t>та: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както сме изложени подробно множество търговци продават на пазара </w:t>
      </w:r>
      <w:r>
        <w:rPr>
          <w:rFonts w:ascii="Times New Roman" w:hAnsi="Times New Roman" w:cs="Times New Roman"/>
          <w:sz w:val="24"/>
          <w:szCs w:val="24"/>
        </w:rPr>
        <w:t>мо</w:t>
      </w:r>
      <w:r w:rsidR="001C3AFA" w:rsidRPr="001C3AF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3AFA" w:rsidRPr="001C3AFA">
        <w:rPr>
          <w:rFonts w:ascii="Times New Roman" w:hAnsi="Times New Roman" w:cs="Times New Roman"/>
          <w:sz w:val="24"/>
          <w:szCs w:val="24"/>
        </w:rPr>
        <w:t>лни дивани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а искател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несъмнено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няма някаква форма на ексклузивни права върху идеята да се предлагат модулни дивани на пазара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1C3AFA" w:rsidRPr="001C3AF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то е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търговец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C3AFA" w:rsidRPr="001C3AFA">
        <w:rPr>
          <w:rFonts w:ascii="Times New Roman" w:hAnsi="Times New Roman" w:cs="Times New Roman"/>
          <w:sz w:val="24"/>
          <w:szCs w:val="24"/>
        </w:rPr>
        <w:t>който единствен предлага такива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нито е наложил подобен тип </w:t>
      </w:r>
      <w:r>
        <w:rPr>
          <w:rFonts w:ascii="Times New Roman" w:hAnsi="Times New Roman" w:cs="Times New Roman"/>
          <w:sz w:val="24"/>
          <w:szCs w:val="24"/>
        </w:rPr>
        <w:t>функ</w:t>
      </w:r>
      <w:r w:rsidR="001C3AFA" w:rsidRPr="001C3AFA">
        <w:rPr>
          <w:rFonts w:ascii="Times New Roman" w:hAnsi="Times New Roman" w:cs="Times New Roman"/>
          <w:sz w:val="24"/>
          <w:szCs w:val="24"/>
        </w:rPr>
        <w:t>ционалност</w:t>
      </w:r>
      <w:r>
        <w:rPr>
          <w:rFonts w:ascii="Times New Roman" w:hAnsi="Times New Roman" w:cs="Times New Roman"/>
          <w:sz w:val="24"/>
          <w:szCs w:val="24"/>
        </w:rPr>
        <w:t>, която е банализиране. П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осочили сме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1C3AFA" w:rsidRPr="001C3AFA">
        <w:rPr>
          <w:rFonts w:ascii="Times New Roman" w:hAnsi="Times New Roman" w:cs="Times New Roman"/>
          <w:sz w:val="24"/>
          <w:szCs w:val="24"/>
        </w:rPr>
        <w:t>ои оригинални функционалности на диваните на доверителя ми правят съществената разлика с по-ранните дивани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C3AFA" w:rsidRPr="001C3AFA">
        <w:rPr>
          <w:rFonts w:ascii="Times New Roman" w:hAnsi="Times New Roman" w:cs="Times New Roman"/>
          <w:sz w:val="24"/>
          <w:szCs w:val="24"/>
        </w:rPr>
        <w:t>Това са характеристики от външния 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които са оригинални и които потребителите несъ</w:t>
      </w:r>
      <w:r w:rsidR="0070015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нено щ</w:t>
      </w:r>
      <w:r w:rsidR="001C3AFA" w:rsidRPr="001C3AFA">
        <w:rPr>
          <w:rFonts w:ascii="Times New Roman" w:hAnsi="Times New Roman" w:cs="Times New Roman"/>
          <w:sz w:val="24"/>
          <w:szCs w:val="24"/>
        </w:rPr>
        <w:t>е възприемат</w:t>
      </w:r>
      <w:r>
        <w:rPr>
          <w:rFonts w:ascii="Times New Roman" w:hAnsi="Times New Roman" w:cs="Times New Roman"/>
          <w:sz w:val="24"/>
          <w:szCs w:val="24"/>
        </w:rPr>
        <w:t>, тъй като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потребителя</w:t>
      </w:r>
      <w:r>
        <w:rPr>
          <w:rFonts w:ascii="Times New Roman" w:hAnsi="Times New Roman" w:cs="Times New Roman"/>
          <w:sz w:val="24"/>
          <w:szCs w:val="24"/>
        </w:rPr>
        <w:t>т в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случая на сравнение на дизайни обръща по-голямо внимание на техните осо</w:t>
      </w:r>
      <w:r>
        <w:rPr>
          <w:rFonts w:ascii="Times New Roman" w:hAnsi="Times New Roman" w:cs="Times New Roman"/>
          <w:sz w:val="24"/>
          <w:szCs w:val="24"/>
        </w:rPr>
        <w:t>бе</w:t>
      </w:r>
      <w:r w:rsidR="001C3AFA" w:rsidRPr="001C3AFA">
        <w:rPr>
          <w:rFonts w:ascii="Times New Roman" w:hAnsi="Times New Roman" w:cs="Times New Roman"/>
          <w:sz w:val="24"/>
          <w:szCs w:val="24"/>
        </w:rPr>
        <w:t>ни характеристики отко</w:t>
      </w:r>
      <w:r>
        <w:rPr>
          <w:rFonts w:ascii="Times New Roman" w:hAnsi="Times New Roman" w:cs="Times New Roman"/>
          <w:sz w:val="24"/>
          <w:szCs w:val="24"/>
        </w:rPr>
        <w:t>лкото на банал</w:t>
      </w:r>
      <w:r w:rsidR="001C3AFA" w:rsidRPr="001C3AF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зи</w:t>
      </w:r>
      <w:r w:rsidR="001C3AFA" w:rsidRPr="001C3AFA">
        <w:rPr>
          <w:rFonts w:ascii="Times New Roman" w:hAnsi="Times New Roman" w:cs="Times New Roman"/>
          <w:sz w:val="24"/>
          <w:szCs w:val="24"/>
        </w:rPr>
        <w:t>раните характеристиките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каквито са форм</w:t>
      </w:r>
      <w:r>
        <w:rPr>
          <w:rFonts w:ascii="Times New Roman" w:hAnsi="Times New Roman" w:cs="Times New Roman"/>
          <w:sz w:val="24"/>
          <w:szCs w:val="24"/>
        </w:rPr>
        <w:t>а ра</w:t>
      </w:r>
      <w:r w:rsidR="001C3AFA" w:rsidRPr="001C3AFA">
        <w:rPr>
          <w:rFonts w:ascii="Times New Roman" w:hAnsi="Times New Roman" w:cs="Times New Roman"/>
          <w:sz w:val="24"/>
          <w:szCs w:val="24"/>
        </w:rPr>
        <w:t>змери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2A3C" w:rsidRDefault="00E557F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C3AFA" w:rsidRPr="001C3AFA">
        <w:rPr>
          <w:rFonts w:ascii="Times New Roman" w:hAnsi="Times New Roman" w:cs="Times New Roman"/>
          <w:sz w:val="24"/>
          <w:szCs w:val="24"/>
        </w:rPr>
        <w:t>ъщо така акцентира</w:t>
      </w:r>
      <w:r>
        <w:rPr>
          <w:rFonts w:ascii="Times New Roman" w:hAnsi="Times New Roman" w:cs="Times New Roman"/>
          <w:sz w:val="24"/>
          <w:szCs w:val="24"/>
        </w:rPr>
        <w:t>ме,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че твърдян</w:t>
      </w:r>
      <w:r w:rsidR="00042A3C">
        <w:rPr>
          <w:rFonts w:ascii="Times New Roman" w:hAnsi="Times New Roman" w:cs="Times New Roman"/>
          <w:sz w:val="24"/>
          <w:szCs w:val="24"/>
        </w:rPr>
        <w:t>ата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от искателя </w:t>
      </w:r>
      <w:r w:rsidR="00042A3C">
        <w:rPr>
          <w:rFonts w:ascii="Times New Roman" w:hAnsi="Times New Roman" w:cs="Times New Roman"/>
          <w:sz w:val="24"/>
          <w:szCs w:val="24"/>
        </w:rPr>
        <w:t xml:space="preserve">цел 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за свързване на продуктите на </w:t>
      </w:r>
      <w:r w:rsidR="00042A3C">
        <w:rPr>
          <w:rFonts w:ascii="Times New Roman" w:hAnsi="Times New Roman" w:cs="Times New Roman"/>
          <w:sz w:val="24"/>
          <w:szCs w:val="24"/>
        </w:rPr>
        <w:t>доверителя ми с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по-ранните дизайни </w:t>
      </w:r>
      <w:r w:rsidR="00042A3C">
        <w:rPr>
          <w:rFonts w:ascii="Times New Roman" w:hAnsi="Times New Roman" w:cs="Times New Roman"/>
          <w:sz w:val="24"/>
          <w:szCs w:val="24"/>
        </w:rPr>
        <w:t xml:space="preserve">е </w:t>
      </w:r>
      <w:r w:rsidR="001C3AFA" w:rsidRPr="001C3AFA">
        <w:rPr>
          <w:rFonts w:ascii="Times New Roman" w:hAnsi="Times New Roman" w:cs="Times New Roman"/>
          <w:sz w:val="24"/>
          <w:szCs w:val="24"/>
        </w:rPr>
        <w:t>неоснователно</w:t>
      </w:r>
      <w:r w:rsidR="00042A3C"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тъй като доверител</w:t>
      </w:r>
      <w:r w:rsidR="00042A3C">
        <w:rPr>
          <w:rFonts w:ascii="Times New Roman" w:hAnsi="Times New Roman" w:cs="Times New Roman"/>
          <w:sz w:val="24"/>
          <w:szCs w:val="24"/>
        </w:rPr>
        <w:t xml:space="preserve">ят ми ясно </w:t>
      </w:r>
      <w:r w:rsidR="001C3AFA" w:rsidRPr="001C3AFA">
        <w:rPr>
          <w:rFonts w:ascii="Times New Roman" w:hAnsi="Times New Roman" w:cs="Times New Roman"/>
          <w:sz w:val="24"/>
          <w:szCs w:val="24"/>
        </w:rPr>
        <w:t>указа всички предлагани от него стоки</w:t>
      </w:r>
      <w:r w:rsidR="00042A3C"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р</w:t>
      </w:r>
      <w:r w:rsidR="00042A3C">
        <w:rPr>
          <w:rFonts w:ascii="Times New Roman" w:hAnsi="Times New Roman" w:cs="Times New Roman"/>
          <w:sz w:val="24"/>
          <w:szCs w:val="24"/>
        </w:rPr>
        <w:t>екламирай</w:t>
      </w:r>
      <w:r w:rsidR="0070015F">
        <w:rPr>
          <w:rFonts w:ascii="Times New Roman" w:hAnsi="Times New Roman" w:cs="Times New Roman"/>
          <w:sz w:val="24"/>
          <w:szCs w:val="24"/>
        </w:rPr>
        <w:t>ки</w:t>
      </w:r>
      <w:r w:rsidR="00042A3C">
        <w:rPr>
          <w:rFonts w:ascii="Times New Roman" w:hAnsi="Times New Roman" w:cs="Times New Roman"/>
          <w:sz w:val="24"/>
          <w:szCs w:val="24"/>
        </w:rPr>
        <w:t xml:space="preserve"> със собствена марка, </w:t>
      </w:r>
      <w:r w:rsidR="001C3AFA" w:rsidRPr="001C3AFA">
        <w:rPr>
          <w:rFonts w:ascii="Times New Roman" w:hAnsi="Times New Roman" w:cs="Times New Roman"/>
          <w:sz w:val="24"/>
          <w:szCs w:val="24"/>
        </w:rPr>
        <w:t>ко</w:t>
      </w:r>
      <w:r w:rsidR="00042A3C">
        <w:rPr>
          <w:rFonts w:ascii="Times New Roman" w:hAnsi="Times New Roman" w:cs="Times New Roman"/>
          <w:sz w:val="24"/>
          <w:szCs w:val="24"/>
        </w:rPr>
        <w:t>я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то се </w:t>
      </w:r>
      <w:r w:rsidR="00042A3C">
        <w:rPr>
          <w:rFonts w:ascii="Times New Roman" w:hAnsi="Times New Roman" w:cs="Times New Roman"/>
          <w:sz w:val="24"/>
          <w:szCs w:val="24"/>
        </w:rPr>
        <w:t>аф</w:t>
      </w:r>
      <w:r w:rsidR="001C3AFA" w:rsidRPr="001C3AFA">
        <w:rPr>
          <w:rFonts w:ascii="Times New Roman" w:hAnsi="Times New Roman" w:cs="Times New Roman"/>
          <w:sz w:val="24"/>
          <w:szCs w:val="24"/>
        </w:rPr>
        <w:t>иш</w:t>
      </w:r>
      <w:r w:rsidR="00042A3C">
        <w:rPr>
          <w:rFonts w:ascii="Times New Roman" w:hAnsi="Times New Roman" w:cs="Times New Roman"/>
          <w:sz w:val="24"/>
          <w:szCs w:val="24"/>
        </w:rPr>
        <w:t>ира във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всичките </w:t>
      </w:r>
      <w:r w:rsidR="00042A3C">
        <w:rPr>
          <w:rFonts w:ascii="Times New Roman" w:hAnsi="Times New Roman" w:cs="Times New Roman"/>
          <w:sz w:val="24"/>
          <w:szCs w:val="24"/>
        </w:rPr>
        <w:t>форми на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кореспонденция с клиенти</w:t>
      </w:r>
      <w:r w:rsidR="00042A3C"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ко</w:t>
      </w:r>
      <w:r w:rsidR="00042A3C">
        <w:rPr>
          <w:rFonts w:ascii="Times New Roman" w:hAnsi="Times New Roman" w:cs="Times New Roman"/>
          <w:sz w:val="24"/>
          <w:szCs w:val="24"/>
        </w:rPr>
        <w:t>я</w:t>
      </w:r>
      <w:r w:rsidR="001C3AFA" w:rsidRPr="001C3AFA">
        <w:rPr>
          <w:rFonts w:ascii="Times New Roman" w:hAnsi="Times New Roman" w:cs="Times New Roman"/>
          <w:sz w:val="24"/>
          <w:szCs w:val="24"/>
        </w:rPr>
        <w:t>то е съществено различн</w:t>
      </w:r>
      <w:r w:rsidR="00042A3C">
        <w:rPr>
          <w:rFonts w:ascii="Times New Roman" w:hAnsi="Times New Roman" w:cs="Times New Roman"/>
          <w:sz w:val="24"/>
          <w:szCs w:val="24"/>
        </w:rPr>
        <w:t>а.</w:t>
      </w:r>
    </w:p>
    <w:p w:rsidR="00D35F62" w:rsidRDefault="00042A3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П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о отношение </w:t>
      </w:r>
      <w:bookmarkEnd w:id="0"/>
      <w:r w:rsidR="001C3AFA" w:rsidRPr="001C3AFA">
        <w:rPr>
          <w:rFonts w:ascii="Times New Roman" w:hAnsi="Times New Roman" w:cs="Times New Roman"/>
          <w:sz w:val="24"/>
          <w:szCs w:val="24"/>
        </w:rPr>
        <w:t xml:space="preserve">на формата на </w:t>
      </w:r>
      <w:r>
        <w:rPr>
          <w:rFonts w:ascii="Times New Roman" w:hAnsi="Times New Roman" w:cs="Times New Roman"/>
          <w:sz w:val="24"/>
          <w:szCs w:val="24"/>
        </w:rPr>
        <w:t>нелоя</w:t>
      </w:r>
      <w:r w:rsidR="001C3AFA" w:rsidRPr="001C3AFA">
        <w:rPr>
          <w:rFonts w:ascii="Times New Roman" w:hAnsi="Times New Roman" w:cs="Times New Roman"/>
          <w:sz w:val="24"/>
          <w:szCs w:val="24"/>
        </w:rPr>
        <w:t>лна конкуренция поддържа</w:t>
      </w:r>
      <w:r>
        <w:rPr>
          <w:rFonts w:ascii="Times New Roman" w:hAnsi="Times New Roman" w:cs="Times New Roman"/>
          <w:sz w:val="24"/>
          <w:szCs w:val="24"/>
        </w:rPr>
        <w:t xml:space="preserve">ме </w:t>
      </w:r>
      <w:r w:rsidR="001C3AFA" w:rsidRPr="001C3AFA">
        <w:rPr>
          <w:rFonts w:ascii="Times New Roman" w:hAnsi="Times New Roman" w:cs="Times New Roman"/>
          <w:sz w:val="24"/>
          <w:szCs w:val="24"/>
        </w:rPr>
        <w:t>изложен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C3AFA" w:rsidRPr="001C3AFA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че именно управителя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на дружеството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AFA" w:rsidRPr="001C3AFA">
        <w:rPr>
          <w:rFonts w:ascii="Times New Roman" w:hAnsi="Times New Roman" w:cs="Times New Roman"/>
          <w:sz w:val="24"/>
          <w:szCs w:val="24"/>
        </w:rPr>
        <w:t>искател е лицето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което извършва оформяме </w:t>
      </w:r>
      <w:r>
        <w:rPr>
          <w:rFonts w:ascii="Times New Roman" w:hAnsi="Times New Roman" w:cs="Times New Roman"/>
          <w:sz w:val="24"/>
          <w:szCs w:val="24"/>
        </w:rPr>
        <w:t>на нелоялн</w:t>
      </w:r>
      <w:r w:rsidR="001C3AFA" w:rsidRPr="001C3AFA">
        <w:rPr>
          <w:rFonts w:ascii="Times New Roman" w:hAnsi="Times New Roman" w:cs="Times New Roman"/>
          <w:sz w:val="24"/>
          <w:szCs w:val="24"/>
        </w:rPr>
        <w:t>а конкуренция за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C3AFA" w:rsidRPr="001C3AFA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емай</w:t>
      </w:r>
      <w:r w:rsidR="001C3AFA" w:rsidRPr="001C3AFA">
        <w:rPr>
          <w:rFonts w:ascii="Times New Roman" w:hAnsi="Times New Roman" w:cs="Times New Roman"/>
          <w:sz w:val="24"/>
          <w:szCs w:val="24"/>
        </w:rPr>
        <w:t>ки изграден пазарен дял на трето лице</w:t>
      </w:r>
      <w:r w:rsidR="002D6305"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2D6305">
        <w:rPr>
          <w:rFonts w:ascii="Times New Roman" w:hAnsi="Times New Roman" w:cs="Times New Roman"/>
          <w:sz w:val="24"/>
          <w:szCs w:val="24"/>
        </w:rPr>
        <w:t>: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</w:t>
      </w:r>
      <w:r w:rsidR="002D6305">
        <w:rPr>
          <w:rFonts w:ascii="Times New Roman" w:hAnsi="Times New Roman" w:cs="Times New Roman"/>
          <w:sz w:val="24"/>
          <w:szCs w:val="24"/>
        </w:rPr>
        <w:t>„Модул С</w:t>
      </w:r>
      <w:r w:rsidR="001C3AFA" w:rsidRPr="001C3AFA">
        <w:rPr>
          <w:rFonts w:ascii="Times New Roman" w:hAnsi="Times New Roman" w:cs="Times New Roman"/>
          <w:sz w:val="24"/>
          <w:szCs w:val="24"/>
        </w:rPr>
        <w:t>тудио 5</w:t>
      </w:r>
      <w:r w:rsidR="002D6305">
        <w:rPr>
          <w:rFonts w:ascii="Times New Roman" w:hAnsi="Times New Roman" w:cs="Times New Roman"/>
          <w:sz w:val="24"/>
          <w:szCs w:val="24"/>
        </w:rPr>
        <w:t>“. П</w:t>
      </w:r>
      <w:r w:rsidR="001C3AFA" w:rsidRPr="001C3AFA">
        <w:rPr>
          <w:rFonts w:ascii="Times New Roman" w:hAnsi="Times New Roman" w:cs="Times New Roman"/>
          <w:sz w:val="24"/>
          <w:szCs w:val="24"/>
        </w:rPr>
        <w:t>оддържаме всичко изложено по отношение на рекламната кампания</w:t>
      </w:r>
      <w:r w:rsidR="002D6305"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както и по отношение кореспонденцията във Фейсбук</w:t>
      </w:r>
      <w:r w:rsidR="002D6305">
        <w:rPr>
          <w:rFonts w:ascii="Times New Roman" w:hAnsi="Times New Roman" w:cs="Times New Roman"/>
          <w:sz w:val="24"/>
          <w:szCs w:val="24"/>
        </w:rPr>
        <w:t>. С</w:t>
      </w:r>
      <w:r w:rsidR="001C3AFA" w:rsidRPr="001C3AFA">
        <w:rPr>
          <w:rFonts w:ascii="Times New Roman" w:hAnsi="Times New Roman" w:cs="Times New Roman"/>
          <w:sz w:val="24"/>
          <w:szCs w:val="24"/>
        </w:rPr>
        <w:t>читаме</w:t>
      </w:r>
      <w:r w:rsidR="002D6305"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че не са налице форми на </w:t>
      </w:r>
      <w:r w:rsidR="002D6305">
        <w:rPr>
          <w:rFonts w:ascii="Times New Roman" w:hAnsi="Times New Roman" w:cs="Times New Roman"/>
          <w:sz w:val="24"/>
          <w:szCs w:val="24"/>
        </w:rPr>
        <w:lastRenderedPageBreak/>
        <w:t xml:space="preserve">нелоялна конкуренция, </w:t>
      </w:r>
      <w:r w:rsidR="001C3AFA" w:rsidRPr="001C3AFA">
        <w:rPr>
          <w:rFonts w:ascii="Times New Roman" w:hAnsi="Times New Roman" w:cs="Times New Roman"/>
          <w:sz w:val="24"/>
          <w:szCs w:val="24"/>
        </w:rPr>
        <w:t>като м</w:t>
      </w:r>
      <w:r w:rsidR="002D6305">
        <w:rPr>
          <w:rFonts w:ascii="Times New Roman" w:hAnsi="Times New Roman" w:cs="Times New Roman"/>
          <w:sz w:val="24"/>
          <w:szCs w:val="24"/>
        </w:rPr>
        <w:t xml:space="preserve">оля да се произнесете </w:t>
      </w:r>
      <w:r w:rsidR="001C3AFA" w:rsidRPr="001C3AFA">
        <w:rPr>
          <w:rFonts w:ascii="Times New Roman" w:hAnsi="Times New Roman" w:cs="Times New Roman"/>
          <w:sz w:val="24"/>
          <w:szCs w:val="24"/>
        </w:rPr>
        <w:t>с решение</w:t>
      </w:r>
      <w:r w:rsidR="002D6305">
        <w:rPr>
          <w:rFonts w:ascii="Times New Roman" w:hAnsi="Times New Roman" w:cs="Times New Roman"/>
          <w:sz w:val="24"/>
          <w:szCs w:val="24"/>
        </w:rPr>
        <w:t>,</w:t>
      </w:r>
      <w:r w:rsidR="001C3AFA" w:rsidRPr="001C3AFA">
        <w:rPr>
          <w:rFonts w:ascii="Times New Roman" w:hAnsi="Times New Roman" w:cs="Times New Roman"/>
          <w:sz w:val="24"/>
          <w:szCs w:val="24"/>
        </w:rPr>
        <w:t xml:space="preserve"> с което да установите липсата на извършени нарушения.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законния 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ED2" w:rsidRDefault="00E04ED2" w:rsidP="00324B6B">
      <w:pPr>
        <w:spacing w:after="0" w:line="240" w:lineRule="auto"/>
      </w:pPr>
      <w:r>
        <w:separator/>
      </w:r>
    </w:p>
  </w:endnote>
  <w:endnote w:type="continuationSeparator" w:id="0">
    <w:p w:rsidR="00E04ED2" w:rsidRDefault="00E04ED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5A44" w:rsidRDefault="00055A4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015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55A44" w:rsidRDefault="00055A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ED2" w:rsidRDefault="00E04ED2" w:rsidP="00324B6B">
      <w:pPr>
        <w:spacing w:after="0" w:line="240" w:lineRule="auto"/>
      </w:pPr>
      <w:r>
        <w:separator/>
      </w:r>
    </w:p>
  </w:footnote>
  <w:footnote w:type="continuationSeparator" w:id="0">
    <w:p w:rsidR="00E04ED2" w:rsidRDefault="00E04ED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42A3C"/>
    <w:rsid w:val="00055A44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90F18"/>
    <w:rsid w:val="001A23E2"/>
    <w:rsid w:val="001A50F0"/>
    <w:rsid w:val="001B0B26"/>
    <w:rsid w:val="001B698E"/>
    <w:rsid w:val="001C3AFA"/>
    <w:rsid w:val="001C6416"/>
    <w:rsid w:val="001F7DB6"/>
    <w:rsid w:val="00215E5D"/>
    <w:rsid w:val="00232A56"/>
    <w:rsid w:val="00261404"/>
    <w:rsid w:val="002B06A9"/>
    <w:rsid w:val="002B53EA"/>
    <w:rsid w:val="002B6177"/>
    <w:rsid w:val="002B6C88"/>
    <w:rsid w:val="002D6305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15AC"/>
    <w:rsid w:val="0033692B"/>
    <w:rsid w:val="0034443C"/>
    <w:rsid w:val="003521B5"/>
    <w:rsid w:val="003534C0"/>
    <w:rsid w:val="00353E85"/>
    <w:rsid w:val="003675C3"/>
    <w:rsid w:val="00373C17"/>
    <w:rsid w:val="00382AF1"/>
    <w:rsid w:val="003A2AA5"/>
    <w:rsid w:val="003A7099"/>
    <w:rsid w:val="003B0C6D"/>
    <w:rsid w:val="003B70EF"/>
    <w:rsid w:val="003D24FF"/>
    <w:rsid w:val="003D4817"/>
    <w:rsid w:val="003E36D1"/>
    <w:rsid w:val="003E6AD3"/>
    <w:rsid w:val="003E70D5"/>
    <w:rsid w:val="003F60DF"/>
    <w:rsid w:val="00406C27"/>
    <w:rsid w:val="00440E51"/>
    <w:rsid w:val="00443722"/>
    <w:rsid w:val="00444974"/>
    <w:rsid w:val="004462A7"/>
    <w:rsid w:val="00451BF9"/>
    <w:rsid w:val="0046234A"/>
    <w:rsid w:val="00481985"/>
    <w:rsid w:val="00493A1A"/>
    <w:rsid w:val="004A66D0"/>
    <w:rsid w:val="004C0519"/>
    <w:rsid w:val="004D424E"/>
    <w:rsid w:val="004E3869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4498D"/>
    <w:rsid w:val="006475B6"/>
    <w:rsid w:val="00652CC5"/>
    <w:rsid w:val="0065725E"/>
    <w:rsid w:val="00672DDE"/>
    <w:rsid w:val="00681AA3"/>
    <w:rsid w:val="00682D1A"/>
    <w:rsid w:val="006A5BCE"/>
    <w:rsid w:val="006B0D2E"/>
    <w:rsid w:val="006B2B95"/>
    <w:rsid w:val="006D6CB6"/>
    <w:rsid w:val="0070015F"/>
    <w:rsid w:val="00702457"/>
    <w:rsid w:val="00704E16"/>
    <w:rsid w:val="00705E9F"/>
    <w:rsid w:val="00721079"/>
    <w:rsid w:val="0077251C"/>
    <w:rsid w:val="00775B41"/>
    <w:rsid w:val="007930FD"/>
    <w:rsid w:val="007B73EE"/>
    <w:rsid w:val="007E558B"/>
    <w:rsid w:val="007F411B"/>
    <w:rsid w:val="0082132C"/>
    <w:rsid w:val="00823DB9"/>
    <w:rsid w:val="0083647B"/>
    <w:rsid w:val="00873EF8"/>
    <w:rsid w:val="00874711"/>
    <w:rsid w:val="00880AB1"/>
    <w:rsid w:val="00887AB7"/>
    <w:rsid w:val="008B7E41"/>
    <w:rsid w:val="008C6E62"/>
    <w:rsid w:val="008E412D"/>
    <w:rsid w:val="008F1D19"/>
    <w:rsid w:val="008F74A5"/>
    <w:rsid w:val="00902B37"/>
    <w:rsid w:val="00904CA4"/>
    <w:rsid w:val="00907D2F"/>
    <w:rsid w:val="009157D3"/>
    <w:rsid w:val="0091674D"/>
    <w:rsid w:val="00926054"/>
    <w:rsid w:val="009305C4"/>
    <w:rsid w:val="00933D9A"/>
    <w:rsid w:val="00965B7B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3665D"/>
    <w:rsid w:val="00A44D06"/>
    <w:rsid w:val="00A45FA8"/>
    <w:rsid w:val="00A501F2"/>
    <w:rsid w:val="00A94BFC"/>
    <w:rsid w:val="00AA44DF"/>
    <w:rsid w:val="00AA6DB8"/>
    <w:rsid w:val="00AD1EFD"/>
    <w:rsid w:val="00AE4E3F"/>
    <w:rsid w:val="00B01458"/>
    <w:rsid w:val="00B13D35"/>
    <w:rsid w:val="00B158B2"/>
    <w:rsid w:val="00B54859"/>
    <w:rsid w:val="00B835E6"/>
    <w:rsid w:val="00B8578E"/>
    <w:rsid w:val="00BA4F58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499D"/>
    <w:rsid w:val="00C576BB"/>
    <w:rsid w:val="00C72B69"/>
    <w:rsid w:val="00C91715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300FD"/>
    <w:rsid w:val="00D35F62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E5669"/>
    <w:rsid w:val="00DF4976"/>
    <w:rsid w:val="00DF5212"/>
    <w:rsid w:val="00DF72B1"/>
    <w:rsid w:val="00E04ED2"/>
    <w:rsid w:val="00E13F7F"/>
    <w:rsid w:val="00E148D9"/>
    <w:rsid w:val="00E17814"/>
    <w:rsid w:val="00E17E93"/>
    <w:rsid w:val="00E2746D"/>
    <w:rsid w:val="00E40659"/>
    <w:rsid w:val="00E5359F"/>
    <w:rsid w:val="00E557F5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313CB"/>
    <w:rsid w:val="00F46579"/>
    <w:rsid w:val="00F54872"/>
    <w:rsid w:val="00F66875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9BC3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57A70-1E1D-4ABE-BD69-F71DB9028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1599</Words>
  <Characters>9117</Characters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2022-08-01T07:26:00Z</cp:lastPrinted>
  <dcterms:created xsi:type="dcterms:W3CDTF">2022-08-01T07:28:00Z</dcterms:created>
  <dcterms:modified xsi:type="dcterms:W3CDTF">2022-08-01T07:28:00Z</dcterms:modified>
</cp:coreProperties>
</file>